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A99" w:rsidRPr="000C149C" w:rsidRDefault="000C149C" w:rsidP="000C149C">
      <w:pPr>
        <w:shd w:val="clear" w:color="auto" w:fill="FFFFFF"/>
        <w:rPr>
          <w:rFonts w:ascii="Bradley Hand ITC" w:hAnsi="Bradley Hand ITC" w:cs="Arial"/>
          <w:b/>
          <w:i/>
          <w:color w:val="222222"/>
          <w:sz w:val="28"/>
          <w:szCs w:val="28"/>
          <w:u w:val="single"/>
        </w:rPr>
      </w:pPr>
      <w:r w:rsidRPr="00462033">
        <w:rPr>
          <w:rFonts w:ascii="Bradley Hand ITC" w:hAnsi="Bradley Hand ITC" w:cs="Arial"/>
          <w:b/>
          <w:i/>
          <w:color w:val="222222"/>
          <w:sz w:val="28"/>
          <w:szCs w:val="28"/>
          <w:u w:val="single"/>
        </w:rPr>
        <w:t xml:space="preserve">Headteacher </w:t>
      </w:r>
      <w:r w:rsidRPr="000C149C">
        <w:rPr>
          <w:rFonts w:ascii="Bradley Hand ITC" w:hAnsi="Bradley Hand ITC" w:cs="Arial"/>
          <w:b/>
          <w:i/>
          <w:color w:val="222222"/>
          <w:sz w:val="28"/>
          <w:szCs w:val="28"/>
        </w:rPr>
        <w:t>U</w:t>
      </w:r>
      <w:r w:rsidRPr="000C149C">
        <w:rPr>
          <w:rFonts w:ascii="Bradley Hand ITC" w:hAnsi="Bradley Hand ITC" w:cs="Arial"/>
          <w:b/>
          <w:i/>
          <w:color w:val="222222"/>
          <w:sz w:val="28"/>
          <w:szCs w:val="28"/>
        </w:rPr>
        <w:t>p</w:t>
      </w:r>
      <w:r w:rsidRPr="000C149C">
        <w:rPr>
          <w:rFonts w:ascii="Bradley Hand ITC" w:hAnsi="Bradley Hand ITC" w:cs="Arial"/>
          <w:b/>
          <w:i/>
          <w:color w:val="222222"/>
          <w:sz w:val="28"/>
          <w:szCs w:val="28"/>
        </w:rPr>
        <w:t>date</w:t>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Pr>
          <w:rFonts w:ascii="Bradley Hand ITC" w:hAnsi="Bradley Hand ITC" w:cs="Arial"/>
          <w:b/>
          <w:i/>
          <w:color w:val="222222"/>
          <w:sz w:val="28"/>
          <w:szCs w:val="28"/>
        </w:rPr>
        <w:tab/>
      </w:r>
      <w:r w:rsidR="00EA6A99" w:rsidRPr="000C149C">
        <w:rPr>
          <w:rFonts w:ascii="Arial" w:hAnsi="Arial" w:cs="Arial"/>
          <w:color w:val="222222"/>
        </w:rPr>
        <w:t>Friday</w:t>
      </w:r>
      <w:r w:rsidR="00EA6A99" w:rsidRPr="008B53B5">
        <w:rPr>
          <w:rFonts w:ascii="Arial" w:hAnsi="Arial" w:cs="Arial"/>
          <w:color w:val="222222"/>
        </w:rPr>
        <w:t xml:space="preserve"> 26</w:t>
      </w:r>
      <w:r w:rsidR="00EA6A99" w:rsidRPr="008B53B5">
        <w:rPr>
          <w:rFonts w:ascii="Arial" w:hAnsi="Arial" w:cs="Arial"/>
          <w:color w:val="222222"/>
          <w:vertAlign w:val="superscript"/>
        </w:rPr>
        <w:t>th</w:t>
      </w:r>
      <w:r w:rsidR="00EA6A99" w:rsidRPr="008B53B5">
        <w:rPr>
          <w:rFonts w:ascii="Arial" w:hAnsi="Arial" w:cs="Arial"/>
          <w:color w:val="222222"/>
        </w:rPr>
        <w:t xml:space="preserve"> February 2021</w:t>
      </w:r>
    </w:p>
    <w:p w:rsidR="00EA6A99" w:rsidRPr="008B53B5" w:rsidRDefault="00EA6A99" w:rsidP="00EB166D">
      <w:pPr>
        <w:shd w:val="clear" w:color="auto" w:fill="FFFFFF"/>
        <w:spacing w:after="0"/>
        <w:rPr>
          <w:rFonts w:ascii="Arial" w:hAnsi="Arial" w:cs="Arial"/>
          <w:color w:val="222222"/>
        </w:rPr>
      </w:pPr>
      <w:r w:rsidRPr="008B53B5">
        <w:rPr>
          <w:rFonts w:ascii="Arial" w:hAnsi="Arial" w:cs="Arial"/>
          <w:color w:val="222222"/>
        </w:rPr>
        <w:t>Dear Parents &amp; Carers,</w:t>
      </w:r>
    </w:p>
    <w:p w:rsidR="009A2783" w:rsidRPr="008B53B5" w:rsidRDefault="00814165" w:rsidP="00EB166D">
      <w:pPr>
        <w:shd w:val="clear" w:color="auto" w:fill="FFFFFF"/>
        <w:spacing w:after="0"/>
        <w:rPr>
          <w:rFonts w:ascii="Arial" w:hAnsi="Arial" w:cs="Arial"/>
          <w:color w:val="222222"/>
        </w:rPr>
      </w:pPr>
      <w:r w:rsidRPr="008B53B5">
        <w:rPr>
          <w:rFonts w:ascii="Arial" w:hAnsi="Arial" w:cs="Arial"/>
          <w:color w:val="222222"/>
        </w:rPr>
        <w:t>How lovely to see some signs of early Spring and to know that in another week we will be welcoming all pupils</w:t>
      </w:r>
      <w:r w:rsidR="009A2783" w:rsidRPr="008B53B5">
        <w:rPr>
          <w:rFonts w:ascii="Arial" w:hAnsi="Arial" w:cs="Arial"/>
          <w:color w:val="222222"/>
        </w:rPr>
        <w:t xml:space="preserve"> back in</w:t>
      </w:r>
      <w:r w:rsidRPr="008B53B5">
        <w:rPr>
          <w:rFonts w:ascii="Arial" w:hAnsi="Arial" w:cs="Arial"/>
          <w:color w:val="222222"/>
        </w:rPr>
        <w:t xml:space="preserve">to school. </w:t>
      </w:r>
      <w:r w:rsidR="009A2783" w:rsidRPr="008B53B5">
        <w:rPr>
          <w:rFonts w:ascii="Arial" w:hAnsi="Arial" w:cs="Arial"/>
          <w:color w:val="222222"/>
        </w:rPr>
        <w:t>The Wirral has had very high numbers of COVID cases during January and although the lockdown has reduced these significantly this month, it is important we continue to do all we can to keep numbers of positive cases low. Many of our previous protective measures will continue to be in place when children return to school, with a few additions to meet the updated government guidance.</w:t>
      </w:r>
    </w:p>
    <w:p w:rsidR="00814165" w:rsidRPr="008B53B5" w:rsidRDefault="00814165" w:rsidP="00EA6A99">
      <w:pPr>
        <w:shd w:val="clear" w:color="auto" w:fill="FFFFFF"/>
        <w:rPr>
          <w:rFonts w:ascii="Arial" w:hAnsi="Arial" w:cs="Arial"/>
          <w:color w:val="222222"/>
        </w:rPr>
      </w:pPr>
      <w:r w:rsidRPr="008B53B5">
        <w:rPr>
          <w:rFonts w:ascii="Arial" w:hAnsi="Arial" w:cs="Arial"/>
          <w:color w:val="222222"/>
        </w:rPr>
        <w:t>We will be sending full details to families next week, but as an initial idea so you can plan ahead the following will be in place:</w:t>
      </w:r>
    </w:p>
    <w:p w:rsidR="00814165" w:rsidRPr="008B53B5" w:rsidRDefault="00814165"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 xml:space="preserve">All children will </w:t>
      </w:r>
      <w:r w:rsidR="00A77644" w:rsidRPr="008B53B5">
        <w:rPr>
          <w:rFonts w:ascii="Arial" w:hAnsi="Arial" w:cs="Arial"/>
          <w:color w:val="222222"/>
        </w:rPr>
        <w:t xml:space="preserve">be welcomed back and </w:t>
      </w:r>
      <w:r w:rsidRPr="008B53B5">
        <w:rPr>
          <w:rFonts w:ascii="Arial" w:hAnsi="Arial" w:cs="Arial"/>
          <w:color w:val="222222"/>
        </w:rPr>
        <w:t>return to school on Monday 8</w:t>
      </w:r>
      <w:r w:rsidRPr="008B53B5">
        <w:rPr>
          <w:rFonts w:ascii="Arial" w:hAnsi="Arial" w:cs="Arial"/>
          <w:color w:val="222222"/>
          <w:vertAlign w:val="superscript"/>
        </w:rPr>
        <w:t>th</w:t>
      </w:r>
      <w:r w:rsidRPr="008B53B5">
        <w:rPr>
          <w:rFonts w:ascii="Arial" w:hAnsi="Arial" w:cs="Arial"/>
          <w:color w:val="222222"/>
        </w:rPr>
        <w:t xml:space="preserve"> March</w:t>
      </w:r>
    </w:p>
    <w:p w:rsidR="00814165" w:rsidRPr="008B53B5" w:rsidRDefault="00814165"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Staggered starts will be issued for each year group between 8.45am and 9.05am</w:t>
      </w:r>
    </w:p>
    <w:p w:rsidR="00814165" w:rsidRPr="008B53B5" w:rsidRDefault="00814165"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Staggered collections will be issued to year groups between 3pm and 3.30pm</w:t>
      </w:r>
    </w:p>
    <w:p w:rsidR="00814165" w:rsidRPr="008B53B5" w:rsidRDefault="00814165"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CC4C will be running from 7.30am until 6pm and returning to the usual payment plan</w:t>
      </w:r>
    </w:p>
    <w:p w:rsidR="00814165" w:rsidRPr="008B53B5" w:rsidRDefault="00814165"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Catering will be available as a hot meal or deli option for all year groups</w:t>
      </w:r>
    </w:p>
    <w:p w:rsidR="00A77644" w:rsidRPr="008B53B5" w:rsidRDefault="00A77644"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We will continue with our enhanced cleaning plan</w:t>
      </w:r>
      <w:r w:rsidR="005B2BD1">
        <w:rPr>
          <w:rFonts w:ascii="Arial" w:hAnsi="Arial" w:cs="Arial"/>
          <w:color w:val="222222"/>
        </w:rPr>
        <w:t xml:space="preserve"> and ventilation in all areas</w:t>
      </w:r>
    </w:p>
    <w:p w:rsidR="009A2783" w:rsidRPr="008B53B5" w:rsidRDefault="009A2783"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Children will continue to work at tables of two, facing forwards and class bubbles will be kept separate to minimise potential transmission of the virus</w:t>
      </w:r>
    </w:p>
    <w:p w:rsidR="009A2783" w:rsidRPr="008B53B5" w:rsidRDefault="009A2783" w:rsidP="00814165">
      <w:pPr>
        <w:pStyle w:val="ListParagraph"/>
        <w:numPr>
          <w:ilvl w:val="0"/>
          <w:numId w:val="1"/>
        </w:numPr>
        <w:shd w:val="clear" w:color="auto" w:fill="FFFFFF"/>
        <w:rPr>
          <w:rFonts w:ascii="Arial" w:hAnsi="Arial" w:cs="Arial"/>
          <w:color w:val="222222"/>
        </w:rPr>
      </w:pPr>
      <w:r w:rsidRPr="008B53B5">
        <w:rPr>
          <w:rFonts w:ascii="Arial" w:hAnsi="Arial" w:cs="Arial"/>
          <w:color w:val="222222"/>
        </w:rPr>
        <w:t>Children should not bring items from home into school; just their coat, water bottle and lunch if they are bringing one</w:t>
      </w:r>
    </w:p>
    <w:p w:rsidR="008502CA" w:rsidRDefault="009A2783" w:rsidP="009A2783">
      <w:pPr>
        <w:pStyle w:val="ListParagraph"/>
        <w:numPr>
          <w:ilvl w:val="0"/>
          <w:numId w:val="1"/>
        </w:numPr>
        <w:shd w:val="clear" w:color="auto" w:fill="FFFFFF"/>
        <w:rPr>
          <w:rFonts w:ascii="Arial" w:hAnsi="Arial" w:cs="Arial"/>
          <w:color w:val="222222"/>
        </w:rPr>
      </w:pPr>
      <w:r w:rsidRPr="008B53B5">
        <w:rPr>
          <w:rFonts w:ascii="Arial" w:hAnsi="Arial" w:cs="Arial"/>
          <w:color w:val="222222"/>
        </w:rPr>
        <w:t>Children should continue to wear their PE kit to school on PE days to avoid changing</w:t>
      </w:r>
    </w:p>
    <w:p w:rsidR="008D40BB" w:rsidRDefault="008D40BB" w:rsidP="009A2783">
      <w:pPr>
        <w:pStyle w:val="ListParagraph"/>
        <w:numPr>
          <w:ilvl w:val="0"/>
          <w:numId w:val="1"/>
        </w:numPr>
        <w:shd w:val="clear" w:color="auto" w:fill="FFFFFF"/>
        <w:rPr>
          <w:rFonts w:ascii="Arial" w:hAnsi="Arial" w:cs="Arial"/>
          <w:color w:val="222222"/>
        </w:rPr>
      </w:pPr>
      <w:r>
        <w:rPr>
          <w:rFonts w:ascii="Arial" w:hAnsi="Arial" w:cs="Arial"/>
          <w:color w:val="222222"/>
        </w:rPr>
        <w:t>Any child or member of staff presenting with symptoms will be isolated and asked to attend a COVID testing site</w:t>
      </w:r>
      <w:r w:rsidR="005B2BD1">
        <w:rPr>
          <w:rFonts w:ascii="Arial" w:hAnsi="Arial" w:cs="Arial"/>
          <w:color w:val="222222"/>
        </w:rPr>
        <w:t>. School staff will also continue regular non-symptom testing at home.</w:t>
      </w:r>
    </w:p>
    <w:p w:rsidR="008D40BB" w:rsidRPr="008B53B5" w:rsidRDefault="008D40BB" w:rsidP="009A2783">
      <w:pPr>
        <w:pStyle w:val="ListParagraph"/>
        <w:numPr>
          <w:ilvl w:val="0"/>
          <w:numId w:val="1"/>
        </w:numPr>
        <w:shd w:val="clear" w:color="auto" w:fill="FFFFFF"/>
        <w:rPr>
          <w:rFonts w:ascii="Arial" w:hAnsi="Arial" w:cs="Arial"/>
          <w:color w:val="222222"/>
        </w:rPr>
      </w:pPr>
      <w:r>
        <w:rPr>
          <w:rFonts w:ascii="Arial" w:hAnsi="Arial" w:cs="Arial"/>
          <w:color w:val="222222"/>
        </w:rPr>
        <w:t xml:space="preserve">Anyone with a member of their household testing positive for COVID19 or identified as a close contact of someone in </w:t>
      </w:r>
      <w:r w:rsidR="00EB166D">
        <w:rPr>
          <w:rFonts w:ascii="Arial" w:hAnsi="Arial" w:cs="Arial"/>
          <w:color w:val="222222"/>
        </w:rPr>
        <w:t>a</w:t>
      </w:r>
      <w:r>
        <w:rPr>
          <w:rFonts w:ascii="Arial" w:hAnsi="Arial" w:cs="Arial"/>
          <w:color w:val="222222"/>
        </w:rPr>
        <w:t xml:space="preserve"> school bubble </w:t>
      </w:r>
      <w:r w:rsidR="00EB166D">
        <w:rPr>
          <w:rFonts w:ascii="Arial" w:hAnsi="Arial" w:cs="Arial"/>
          <w:color w:val="222222"/>
        </w:rPr>
        <w:t xml:space="preserve">who has tested positive must </w:t>
      </w:r>
      <w:r>
        <w:rPr>
          <w:rFonts w:ascii="Arial" w:hAnsi="Arial" w:cs="Arial"/>
          <w:color w:val="222222"/>
        </w:rPr>
        <w:t>self-isolate for 10 days.</w:t>
      </w:r>
    </w:p>
    <w:p w:rsidR="008502CA" w:rsidRPr="008B53B5" w:rsidRDefault="008502CA" w:rsidP="008D40BB">
      <w:pPr>
        <w:shd w:val="clear" w:color="auto" w:fill="FFFFFF"/>
        <w:spacing w:after="0"/>
        <w:rPr>
          <w:rFonts w:ascii="Arial" w:hAnsi="Arial" w:cs="Arial"/>
          <w:b/>
          <w:color w:val="222222"/>
        </w:rPr>
      </w:pPr>
      <w:r w:rsidRPr="008B53B5">
        <w:rPr>
          <w:rFonts w:ascii="Arial" w:hAnsi="Arial" w:cs="Arial"/>
          <w:b/>
          <w:color w:val="222222"/>
        </w:rPr>
        <w:t>Some small changes to expect:</w:t>
      </w:r>
    </w:p>
    <w:p w:rsidR="005B2BD1" w:rsidRDefault="008502CA" w:rsidP="005B2BD1">
      <w:pPr>
        <w:shd w:val="clear" w:color="auto" w:fill="FFFFFF"/>
        <w:spacing w:after="0"/>
        <w:rPr>
          <w:rFonts w:ascii="Arial" w:hAnsi="Arial" w:cs="Arial"/>
          <w:color w:val="222222"/>
        </w:rPr>
      </w:pPr>
      <w:r w:rsidRPr="008B53B5">
        <w:rPr>
          <w:rFonts w:ascii="Arial" w:hAnsi="Arial" w:cs="Arial"/>
          <w:color w:val="222222"/>
        </w:rPr>
        <w:t>We are risk assessing individual rooms again</w:t>
      </w:r>
      <w:r w:rsidR="00A77644" w:rsidRPr="008B53B5">
        <w:rPr>
          <w:rFonts w:ascii="Arial" w:hAnsi="Arial" w:cs="Arial"/>
          <w:color w:val="222222"/>
        </w:rPr>
        <w:t xml:space="preserve">, along with pupil needs, </w:t>
      </w:r>
      <w:r w:rsidR="005B2BD1" w:rsidRPr="008B53B5">
        <w:rPr>
          <w:rFonts w:ascii="Arial" w:hAnsi="Arial" w:cs="Arial"/>
          <w:color w:val="222222"/>
        </w:rPr>
        <w:t>staff who may be clinically vulnerable</w:t>
      </w:r>
      <w:r w:rsidR="005B2BD1">
        <w:rPr>
          <w:rFonts w:ascii="Arial" w:hAnsi="Arial" w:cs="Arial"/>
          <w:color w:val="222222"/>
        </w:rPr>
        <w:t>,</w:t>
      </w:r>
      <w:r w:rsidR="005B2BD1" w:rsidRPr="008B53B5">
        <w:rPr>
          <w:rFonts w:ascii="Arial" w:hAnsi="Arial" w:cs="Arial"/>
          <w:color w:val="222222"/>
        </w:rPr>
        <w:t xml:space="preserve"> </w:t>
      </w:r>
      <w:r w:rsidR="00A77644" w:rsidRPr="008B53B5">
        <w:rPr>
          <w:rFonts w:ascii="Arial" w:hAnsi="Arial" w:cs="Arial"/>
          <w:color w:val="222222"/>
        </w:rPr>
        <w:t>numbers of adul</w:t>
      </w:r>
      <w:r w:rsidR="005B2BD1">
        <w:rPr>
          <w:rFonts w:ascii="Arial" w:hAnsi="Arial" w:cs="Arial"/>
          <w:color w:val="222222"/>
        </w:rPr>
        <w:t>ts and pupils in year groups</w:t>
      </w:r>
      <w:r w:rsidR="00A77644" w:rsidRPr="008B53B5">
        <w:rPr>
          <w:rFonts w:ascii="Arial" w:hAnsi="Arial" w:cs="Arial"/>
          <w:color w:val="222222"/>
        </w:rPr>
        <w:t>. Based upon this we will be providing “overflow” areas / groupings for some year groups where it is safer and better meets pupil needs to work in smaller groupings; Y2, Y3 and Y6 will have additional space and adults to support smaller group working.</w:t>
      </w:r>
      <w:r w:rsidR="005B2BD1">
        <w:rPr>
          <w:rFonts w:ascii="Arial" w:hAnsi="Arial" w:cs="Arial"/>
          <w:color w:val="222222"/>
        </w:rPr>
        <w:t xml:space="preserve"> </w:t>
      </w:r>
    </w:p>
    <w:p w:rsidR="00AC490F" w:rsidRPr="00AC490F" w:rsidRDefault="00AC490F" w:rsidP="005B2BD1">
      <w:pPr>
        <w:shd w:val="clear" w:color="auto" w:fill="FFFFFF"/>
        <w:spacing w:after="0"/>
        <w:rPr>
          <w:rFonts w:ascii="Arial" w:hAnsi="Arial" w:cs="Arial"/>
          <w:color w:val="222222"/>
          <w:sz w:val="16"/>
          <w:szCs w:val="16"/>
        </w:rPr>
      </w:pPr>
    </w:p>
    <w:p w:rsidR="00AC490F" w:rsidRDefault="00A77644" w:rsidP="00AC490F">
      <w:pPr>
        <w:shd w:val="clear" w:color="auto" w:fill="FFFFFF"/>
        <w:spacing w:after="0"/>
        <w:rPr>
          <w:rFonts w:ascii="Arial" w:hAnsi="Arial" w:cs="Arial"/>
          <w:color w:val="222222"/>
        </w:rPr>
      </w:pPr>
      <w:r w:rsidRPr="008B53B5">
        <w:rPr>
          <w:rFonts w:ascii="Arial" w:hAnsi="Arial" w:cs="Arial"/>
          <w:color w:val="222222"/>
        </w:rPr>
        <w:t>Children will have outdoor sessions planned into their timetables so they are not all in the same room all day; this will assist with us being able to thoroughly ventilate rooms and provide children with fresh air for when they are mixing socially and learning physically.</w:t>
      </w:r>
      <w:r w:rsidR="00AC490F">
        <w:rPr>
          <w:rFonts w:ascii="Arial" w:hAnsi="Arial" w:cs="Arial"/>
          <w:color w:val="222222"/>
        </w:rPr>
        <w:t xml:space="preserve"> </w:t>
      </w:r>
    </w:p>
    <w:p w:rsidR="00AC490F" w:rsidRPr="00AC490F" w:rsidRDefault="00AC490F" w:rsidP="00AC490F">
      <w:pPr>
        <w:shd w:val="clear" w:color="auto" w:fill="FFFFFF"/>
        <w:spacing w:after="0"/>
        <w:rPr>
          <w:rFonts w:ascii="Arial" w:hAnsi="Arial" w:cs="Arial"/>
          <w:color w:val="222222"/>
          <w:sz w:val="16"/>
          <w:szCs w:val="16"/>
        </w:rPr>
      </w:pPr>
    </w:p>
    <w:p w:rsidR="00A77644" w:rsidRPr="008B53B5" w:rsidRDefault="00A77644" w:rsidP="00AC490F">
      <w:pPr>
        <w:shd w:val="clear" w:color="auto" w:fill="FFFFFF"/>
        <w:spacing w:after="0"/>
        <w:rPr>
          <w:rFonts w:ascii="Arial" w:hAnsi="Arial" w:cs="Arial"/>
          <w:color w:val="222222"/>
        </w:rPr>
      </w:pPr>
      <w:r w:rsidRPr="008B53B5">
        <w:rPr>
          <w:rFonts w:ascii="Arial" w:hAnsi="Arial" w:cs="Arial"/>
          <w:color w:val="222222"/>
        </w:rPr>
        <w:t>Staff will continue to work in their year group teams and will be allocated to clas</w:t>
      </w:r>
      <w:r w:rsidR="00AC490F">
        <w:rPr>
          <w:rFonts w:ascii="Arial" w:hAnsi="Arial" w:cs="Arial"/>
          <w:color w:val="222222"/>
        </w:rPr>
        <w:t xml:space="preserve">s bubbles on set days. </w:t>
      </w:r>
      <w:r w:rsidRPr="008B53B5">
        <w:rPr>
          <w:rFonts w:ascii="Arial" w:hAnsi="Arial" w:cs="Arial"/>
          <w:color w:val="222222"/>
        </w:rPr>
        <w:t xml:space="preserve">Pupils and staff will not mix beyond their class bubbles so we can keep household mixing to a minimum. Where specialist staff work </w:t>
      </w:r>
      <w:r w:rsidR="00AC490F">
        <w:rPr>
          <w:rFonts w:ascii="Arial" w:hAnsi="Arial" w:cs="Arial"/>
          <w:color w:val="222222"/>
        </w:rPr>
        <w:t xml:space="preserve">with </w:t>
      </w:r>
      <w:r w:rsidRPr="008B53B5">
        <w:rPr>
          <w:rFonts w:ascii="Arial" w:hAnsi="Arial" w:cs="Arial"/>
          <w:color w:val="222222"/>
        </w:rPr>
        <w:t>children, they will not work indoors with more than 2 year groups. This means that PPA cover such as sport / PSHE lessons will be for a half day and alternate each week.</w:t>
      </w:r>
    </w:p>
    <w:p w:rsidR="00AC490F" w:rsidRPr="00AC490F" w:rsidRDefault="00AC490F" w:rsidP="00A77644">
      <w:pPr>
        <w:shd w:val="clear" w:color="auto" w:fill="FFFFFF"/>
        <w:rPr>
          <w:rFonts w:ascii="Arial" w:hAnsi="Arial" w:cs="Arial"/>
          <w:color w:val="222222"/>
          <w:sz w:val="16"/>
          <w:szCs w:val="16"/>
        </w:rPr>
      </w:pPr>
    </w:p>
    <w:p w:rsidR="00A77644" w:rsidRDefault="00A77644" w:rsidP="00A77644">
      <w:pPr>
        <w:shd w:val="clear" w:color="auto" w:fill="FFFFFF"/>
        <w:rPr>
          <w:rFonts w:ascii="Arial" w:hAnsi="Arial" w:cs="Arial"/>
          <w:color w:val="222222"/>
        </w:rPr>
      </w:pPr>
      <w:r w:rsidRPr="008B53B5">
        <w:rPr>
          <w:rFonts w:ascii="Arial" w:hAnsi="Arial" w:cs="Arial"/>
          <w:color w:val="222222"/>
        </w:rPr>
        <w:t>Staff will wear face coverings when they are unable to maintain 2m distancing with other adults. School will support staff wearing face coverings where there is an increased risk of close contact or they feel safer doing so.</w:t>
      </w:r>
      <w:r w:rsidR="00AC490F">
        <w:rPr>
          <w:rFonts w:ascii="Arial" w:hAnsi="Arial" w:cs="Arial"/>
          <w:color w:val="222222"/>
        </w:rPr>
        <w:t xml:space="preserve"> </w:t>
      </w:r>
      <w:r w:rsidR="009A2783" w:rsidRPr="008B53B5">
        <w:rPr>
          <w:rFonts w:ascii="Arial" w:hAnsi="Arial" w:cs="Arial"/>
          <w:color w:val="222222"/>
        </w:rPr>
        <w:t>If families would like</w:t>
      </w:r>
      <w:r w:rsidRPr="008B53B5">
        <w:rPr>
          <w:rFonts w:ascii="Arial" w:hAnsi="Arial" w:cs="Arial"/>
          <w:color w:val="222222"/>
        </w:rPr>
        <w:t xml:space="preserve"> children to wear face masks they are welcome to do so, but this is not an expectation and should be consider</w:t>
      </w:r>
      <w:r w:rsidR="009A2783" w:rsidRPr="008B53B5">
        <w:rPr>
          <w:rFonts w:ascii="Arial" w:hAnsi="Arial" w:cs="Arial"/>
          <w:color w:val="222222"/>
        </w:rPr>
        <w:t>ed in line with the age of the</w:t>
      </w:r>
      <w:r w:rsidRPr="008B53B5">
        <w:rPr>
          <w:rFonts w:ascii="Arial" w:hAnsi="Arial" w:cs="Arial"/>
          <w:color w:val="222222"/>
        </w:rPr>
        <w:t xml:space="preserve"> child and ability to do so safely; for instance</w:t>
      </w:r>
      <w:r w:rsidR="008B53B5" w:rsidRPr="008B53B5">
        <w:rPr>
          <w:rFonts w:ascii="Arial" w:hAnsi="Arial" w:cs="Arial"/>
          <w:color w:val="222222"/>
        </w:rPr>
        <w:t>,</w:t>
      </w:r>
      <w:r w:rsidRPr="008B53B5">
        <w:rPr>
          <w:rFonts w:ascii="Arial" w:hAnsi="Arial" w:cs="Arial"/>
          <w:color w:val="222222"/>
        </w:rPr>
        <w:t xml:space="preserve"> face cov</w:t>
      </w:r>
      <w:r w:rsidR="00AC490F">
        <w:rPr>
          <w:rFonts w:ascii="Arial" w:hAnsi="Arial" w:cs="Arial"/>
          <w:color w:val="222222"/>
        </w:rPr>
        <w:t>erings provide more risk</w:t>
      </w:r>
      <w:r w:rsidRPr="008B53B5">
        <w:rPr>
          <w:rFonts w:ascii="Arial" w:hAnsi="Arial" w:cs="Arial"/>
          <w:color w:val="222222"/>
        </w:rPr>
        <w:t xml:space="preserve"> if young children keep touching and removing them than not wearing a covering. </w:t>
      </w:r>
    </w:p>
    <w:p w:rsidR="00A3756C" w:rsidRPr="00A3756C" w:rsidRDefault="00EB166D" w:rsidP="008D40BB">
      <w:pPr>
        <w:shd w:val="clear" w:color="auto" w:fill="FFFFFF"/>
        <w:spacing w:after="0"/>
        <w:rPr>
          <w:rFonts w:ascii="Arial" w:hAnsi="Arial" w:cs="Arial"/>
          <w:b/>
          <w:color w:val="222222"/>
        </w:rPr>
      </w:pPr>
      <w:r>
        <w:rPr>
          <w:rFonts w:ascii="Arial" w:hAnsi="Arial" w:cs="Arial"/>
          <w:b/>
          <w:color w:val="222222"/>
        </w:rPr>
        <w:lastRenderedPageBreak/>
        <w:t xml:space="preserve">Remote Learning </w:t>
      </w:r>
      <w:r w:rsidR="00A3756C">
        <w:rPr>
          <w:rFonts w:ascii="Arial" w:hAnsi="Arial" w:cs="Arial"/>
          <w:b/>
          <w:color w:val="222222"/>
        </w:rPr>
        <w:t>Parent Survey Results</w:t>
      </w:r>
    </w:p>
    <w:p w:rsidR="00EB166D" w:rsidRDefault="00A3756C" w:rsidP="008D40BB">
      <w:pPr>
        <w:shd w:val="clear" w:color="auto" w:fill="FFFFFF"/>
        <w:spacing w:after="0"/>
        <w:rPr>
          <w:rFonts w:ascii="Arial" w:hAnsi="Arial" w:cs="Arial"/>
          <w:color w:val="222222"/>
        </w:rPr>
      </w:pPr>
      <w:r>
        <w:rPr>
          <w:rFonts w:ascii="Arial" w:hAnsi="Arial" w:cs="Arial"/>
          <w:color w:val="222222"/>
        </w:rPr>
        <w:t xml:space="preserve">Thank-you to all those parents and carers who completed our online survey before half term; it has provided us with really useful feedback on how we can continue to improve as well as sharing your views on return to school. </w:t>
      </w:r>
      <w:r w:rsidR="00EB166D">
        <w:rPr>
          <w:rFonts w:ascii="Arial" w:hAnsi="Arial" w:cs="Arial"/>
          <w:color w:val="222222"/>
        </w:rPr>
        <w:t xml:space="preserve">We have been so proud of the work pupils at home have been sending in and it has been amazing that over 90% of home learners have been online learning and returning work </w:t>
      </w:r>
      <w:r w:rsidR="00EB166D">
        <w:rPr>
          <w:rFonts w:ascii="Arial" w:hAnsi="Arial" w:cs="Arial"/>
          <w:b/>
          <w:i/>
          <w:color w:val="222222"/>
        </w:rPr>
        <w:t>every day!</w:t>
      </w:r>
      <w:r w:rsidR="00EB166D">
        <w:rPr>
          <w:rFonts w:ascii="Arial" w:hAnsi="Arial" w:cs="Arial"/>
          <w:color w:val="222222"/>
        </w:rPr>
        <w:t xml:space="preserve"> Thank-you so much to all our families who have worked with school to ensure children are learning at home; we don’t underestimate the challenges this will have provided you with and we are all very grateful for all you have done at home. Summary feedback to our lockdown provision is provided below, with the detailed outcomes and comments being published on our website for further information:</w:t>
      </w:r>
    </w:p>
    <w:p w:rsidR="00A3756C" w:rsidRPr="005A5B92" w:rsidRDefault="00A3756C" w:rsidP="008D40BB">
      <w:pPr>
        <w:shd w:val="clear" w:color="auto" w:fill="FFFFFF"/>
        <w:spacing w:after="0"/>
        <w:rPr>
          <w:rFonts w:ascii="Arial" w:hAnsi="Arial" w:cs="Arial"/>
          <w:color w:val="22222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8"/>
        <w:gridCol w:w="987"/>
        <w:gridCol w:w="1097"/>
        <w:gridCol w:w="987"/>
        <w:gridCol w:w="1097"/>
        <w:gridCol w:w="985"/>
        <w:gridCol w:w="987"/>
        <w:gridCol w:w="987"/>
        <w:gridCol w:w="1133"/>
      </w:tblGrid>
      <w:tr w:rsidR="008D40BB" w:rsidRPr="00C1224E" w:rsidTr="005E0F22">
        <w:trPr>
          <w:trHeight w:val="897"/>
        </w:trPr>
        <w:tc>
          <w:tcPr>
            <w:tcW w:w="10809" w:type="dxa"/>
            <w:gridSpan w:val="10"/>
            <w:shd w:val="clear" w:color="auto" w:fill="F2F2F2"/>
          </w:tcPr>
          <w:p w:rsidR="008D40BB" w:rsidRPr="008D40BB" w:rsidRDefault="008D40BB" w:rsidP="005E0F22">
            <w:pPr>
              <w:spacing w:after="0"/>
              <w:rPr>
                <w:b/>
                <w:u w:val="single"/>
              </w:rPr>
            </w:pPr>
            <w:r w:rsidRPr="008D40BB">
              <w:rPr>
                <w:b/>
                <w:u w:val="single"/>
              </w:rPr>
              <w:t>Remote Learning Survey</w:t>
            </w:r>
          </w:p>
          <w:p w:rsidR="008D40BB" w:rsidRPr="008D40BB" w:rsidRDefault="008D40BB" w:rsidP="005E0F22">
            <w:pPr>
              <w:spacing w:after="0"/>
              <w:rPr>
                <w:b/>
              </w:rPr>
            </w:pPr>
            <w:r>
              <w:rPr>
                <w:b/>
              </w:rPr>
              <w:t xml:space="preserve">Number of responses: </w:t>
            </w:r>
            <w:r w:rsidRPr="008D40BB">
              <w:rPr>
                <w:b/>
              </w:rPr>
              <w:t xml:space="preserve">161/376                                   </w:t>
            </w:r>
            <w:r w:rsidRPr="008D40BB">
              <w:rPr>
                <w:b/>
              </w:rPr>
              <w:t xml:space="preserve">     43% of school population replied to survey</w:t>
            </w:r>
          </w:p>
          <w:p w:rsidR="008D40BB" w:rsidRPr="008D40BB" w:rsidRDefault="008D40BB" w:rsidP="005E0F22">
            <w:pPr>
              <w:spacing w:after="0"/>
              <w:jc w:val="both"/>
              <w:rPr>
                <w:b/>
              </w:rPr>
            </w:pPr>
            <w:r w:rsidRPr="008D40BB">
              <w:rPr>
                <w:b/>
              </w:rPr>
              <w:t>Data outcome below are % of replies received, NOT of school population</w:t>
            </w:r>
          </w:p>
        </w:tc>
      </w:tr>
      <w:tr w:rsidR="008D40BB" w:rsidRPr="00C1224E" w:rsidTr="008D40BB">
        <w:trPr>
          <w:trHeight w:val="869"/>
        </w:trPr>
        <w:tc>
          <w:tcPr>
            <w:tcW w:w="3287" w:type="dxa"/>
            <w:gridSpan w:val="3"/>
            <w:shd w:val="clear" w:color="auto" w:fill="auto"/>
          </w:tcPr>
          <w:p w:rsidR="008D40BB" w:rsidRPr="008D40BB" w:rsidRDefault="008D40BB" w:rsidP="005E0F22">
            <w:pPr>
              <w:spacing w:after="0" w:line="240" w:lineRule="auto"/>
              <w:jc w:val="center"/>
              <w:rPr>
                <w:b/>
              </w:rPr>
            </w:pPr>
            <w:r w:rsidRPr="008D40BB">
              <w:rPr>
                <w:b/>
              </w:rPr>
              <w:t>Is your child accessing remote learning or emergency school provision?</w:t>
            </w:r>
          </w:p>
        </w:tc>
        <w:tc>
          <w:tcPr>
            <w:tcW w:w="3287" w:type="dxa"/>
            <w:gridSpan w:val="3"/>
            <w:shd w:val="clear" w:color="auto" w:fill="auto"/>
          </w:tcPr>
          <w:p w:rsidR="008D40BB" w:rsidRPr="008D40BB" w:rsidRDefault="008D40BB" w:rsidP="005E0F22">
            <w:pPr>
              <w:spacing w:after="0"/>
              <w:jc w:val="center"/>
              <w:rPr>
                <w:b/>
              </w:rPr>
            </w:pPr>
            <w:r w:rsidRPr="008D40BB">
              <w:rPr>
                <w:b/>
              </w:rPr>
              <w:t>How have you found this provision?</w:t>
            </w:r>
          </w:p>
        </w:tc>
        <w:tc>
          <w:tcPr>
            <w:tcW w:w="4235" w:type="dxa"/>
            <w:gridSpan w:val="4"/>
            <w:shd w:val="clear" w:color="auto" w:fill="auto"/>
          </w:tcPr>
          <w:p w:rsidR="008D40BB" w:rsidRPr="008D40BB" w:rsidRDefault="008D40BB" w:rsidP="005E0F22">
            <w:pPr>
              <w:spacing w:after="0"/>
              <w:jc w:val="center"/>
              <w:rPr>
                <w:b/>
              </w:rPr>
            </w:pPr>
            <w:r w:rsidRPr="008D40BB">
              <w:rPr>
                <w:b/>
              </w:rPr>
              <w:t>Is there anything more we can do to support you and your family? Click which one applies:</w:t>
            </w:r>
          </w:p>
        </w:tc>
      </w:tr>
      <w:tr w:rsidR="008D40BB" w:rsidRPr="00C1224E" w:rsidTr="00EB166D">
        <w:trPr>
          <w:cantSplit/>
          <w:trHeight w:val="1489"/>
        </w:trPr>
        <w:tc>
          <w:tcPr>
            <w:tcW w:w="1133" w:type="dxa"/>
            <w:shd w:val="clear" w:color="auto" w:fill="FFF2CC"/>
            <w:textDirection w:val="tbRl"/>
            <w:vAlign w:val="center"/>
          </w:tcPr>
          <w:p w:rsidR="008D40BB" w:rsidRPr="008D40BB" w:rsidRDefault="008D40BB" w:rsidP="005E0F22">
            <w:pPr>
              <w:spacing w:after="0"/>
              <w:ind w:left="113"/>
              <w:jc w:val="center"/>
              <w:rPr>
                <w:b/>
              </w:rPr>
            </w:pPr>
            <w:r w:rsidRPr="008D40BB">
              <w:rPr>
                <w:b/>
              </w:rPr>
              <w:t>Home</w:t>
            </w:r>
          </w:p>
        </w:tc>
        <w:tc>
          <w:tcPr>
            <w:tcW w:w="1133" w:type="dxa"/>
            <w:shd w:val="clear" w:color="auto" w:fill="D9E2F3"/>
            <w:textDirection w:val="tbRl"/>
            <w:vAlign w:val="center"/>
          </w:tcPr>
          <w:p w:rsidR="008D40BB" w:rsidRPr="008D40BB" w:rsidRDefault="008D40BB" w:rsidP="005E0F22">
            <w:pPr>
              <w:spacing w:after="0"/>
              <w:ind w:left="113"/>
              <w:jc w:val="center"/>
              <w:rPr>
                <w:b/>
              </w:rPr>
            </w:pPr>
            <w:r w:rsidRPr="008D40BB">
              <w:rPr>
                <w:b/>
              </w:rPr>
              <w:t>School</w:t>
            </w:r>
          </w:p>
        </w:tc>
        <w:tc>
          <w:tcPr>
            <w:tcW w:w="1021" w:type="dxa"/>
            <w:shd w:val="clear" w:color="auto" w:fill="E2EFD9"/>
            <w:textDirection w:val="tbRl"/>
            <w:vAlign w:val="center"/>
          </w:tcPr>
          <w:p w:rsidR="008D40BB" w:rsidRPr="008D40BB" w:rsidRDefault="008D40BB" w:rsidP="005E0F22">
            <w:pPr>
              <w:spacing w:after="0"/>
              <w:ind w:left="113"/>
              <w:jc w:val="center"/>
              <w:rPr>
                <w:b/>
              </w:rPr>
            </w:pPr>
            <w:r w:rsidRPr="008D40BB">
              <w:rPr>
                <w:b/>
              </w:rPr>
              <w:t>Blended</w:t>
            </w:r>
          </w:p>
        </w:tc>
        <w:tc>
          <w:tcPr>
            <w:tcW w:w="1133" w:type="dxa"/>
            <w:shd w:val="clear" w:color="auto" w:fill="D0CECE"/>
            <w:textDirection w:val="tbRl"/>
            <w:vAlign w:val="center"/>
          </w:tcPr>
          <w:p w:rsidR="008D40BB" w:rsidRPr="008D40BB" w:rsidRDefault="008D40BB" w:rsidP="005E0F22">
            <w:pPr>
              <w:spacing w:after="0"/>
              <w:ind w:left="113"/>
              <w:jc w:val="center"/>
              <w:rPr>
                <w:b/>
              </w:rPr>
            </w:pPr>
            <w:r w:rsidRPr="008D40BB">
              <w:rPr>
                <w:b/>
              </w:rPr>
              <w:t>Good</w:t>
            </w:r>
          </w:p>
        </w:tc>
        <w:tc>
          <w:tcPr>
            <w:tcW w:w="1021" w:type="dxa"/>
            <w:shd w:val="clear" w:color="auto" w:fill="F4FDA1"/>
            <w:textDirection w:val="tbRl"/>
            <w:vAlign w:val="center"/>
          </w:tcPr>
          <w:p w:rsidR="008D40BB" w:rsidRPr="008D40BB" w:rsidRDefault="008D40BB" w:rsidP="005E0F22">
            <w:pPr>
              <w:spacing w:after="0"/>
              <w:ind w:left="113"/>
              <w:jc w:val="center"/>
              <w:rPr>
                <w:b/>
              </w:rPr>
            </w:pPr>
            <w:r w:rsidRPr="008D40BB">
              <w:rPr>
                <w:b/>
              </w:rPr>
              <w:t>Satisfactory</w:t>
            </w:r>
          </w:p>
        </w:tc>
        <w:tc>
          <w:tcPr>
            <w:tcW w:w="1133" w:type="dxa"/>
            <w:shd w:val="clear" w:color="auto" w:fill="FF9FED"/>
            <w:textDirection w:val="tbRl"/>
            <w:vAlign w:val="center"/>
          </w:tcPr>
          <w:p w:rsidR="008D40BB" w:rsidRPr="008D40BB" w:rsidRDefault="008D40BB" w:rsidP="005E0F22">
            <w:pPr>
              <w:spacing w:after="0"/>
              <w:ind w:left="113"/>
              <w:jc w:val="center"/>
              <w:rPr>
                <w:b/>
              </w:rPr>
            </w:pPr>
            <w:r w:rsidRPr="008D40BB">
              <w:rPr>
                <w:b/>
              </w:rPr>
              <w:t xml:space="preserve">Challenging </w:t>
            </w:r>
          </w:p>
        </w:tc>
        <w:tc>
          <w:tcPr>
            <w:tcW w:w="1021" w:type="dxa"/>
            <w:shd w:val="clear" w:color="auto" w:fill="F7CAAC"/>
            <w:textDirection w:val="tbRl"/>
            <w:vAlign w:val="center"/>
          </w:tcPr>
          <w:p w:rsidR="008D40BB" w:rsidRPr="00EB166D" w:rsidRDefault="008D40BB" w:rsidP="005E0F22">
            <w:pPr>
              <w:spacing w:after="0"/>
              <w:ind w:left="113"/>
              <w:jc w:val="center"/>
              <w:rPr>
                <w:b/>
                <w:sz w:val="20"/>
                <w:szCs w:val="20"/>
              </w:rPr>
            </w:pPr>
            <w:r w:rsidRPr="00EB166D">
              <w:rPr>
                <w:b/>
                <w:sz w:val="20"/>
                <w:szCs w:val="20"/>
              </w:rPr>
              <w:t>Communication</w:t>
            </w:r>
          </w:p>
        </w:tc>
        <w:tc>
          <w:tcPr>
            <w:tcW w:w="1021" w:type="dxa"/>
            <w:shd w:val="clear" w:color="auto" w:fill="FFE599"/>
            <w:textDirection w:val="tbRl"/>
            <w:vAlign w:val="center"/>
          </w:tcPr>
          <w:p w:rsidR="008D40BB" w:rsidRPr="008D40BB" w:rsidRDefault="008D40BB" w:rsidP="005E0F22">
            <w:pPr>
              <w:spacing w:after="0"/>
              <w:ind w:left="113"/>
              <w:jc w:val="center"/>
              <w:rPr>
                <w:b/>
              </w:rPr>
            </w:pPr>
            <w:r w:rsidRPr="008D40BB">
              <w:rPr>
                <w:b/>
              </w:rPr>
              <w:t>Resources inc. technology</w:t>
            </w:r>
          </w:p>
        </w:tc>
        <w:tc>
          <w:tcPr>
            <w:tcW w:w="1021" w:type="dxa"/>
            <w:shd w:val="clear" w:color="auto" w:fill="C5E0B3"/>
            <w:textDirection w:val="tbRl"/>
            <w:vAlign w:val="center"/>
          </w:tcPr>
          <w:p w:rsidR="008D40BB" w:rsidRPr="008D40BB" w:rsidRDefault="008D40BB" w:rsidP="005E0F22">
            <w:pPr>
              <w:spacing w:after="0"/>
              <w:ind w:left="113"/>
              <w:jc w:val="center"/>
              <w:rPr>
                <w:b/>
              </w:rPr>
            </w:pPr>
            <w:r w:rsidRPr="008D40BB">
              <w:rPr>
                <w:b/>
              </w:rPr>
              <w:t>Pastoral support</w:t>
            </w:r>
          </w:p>
        </w:tc>
        <w:tc>
          <w:tcPr>
            <w:tcW w:w="1172" w:type="dxa"/>
            <w:shd w:val="clear" w:color="auto" w:fill="auto"/>
            <w:textDirection w:val="tbRl"/>
            <w:vAlign w:val="center"/>
          </w:tcPr>
          <w:p w:rsidR="008D40BB" w:rsidRPr="008D40BB" w:rsidRDefault="008D40BB" w:rsidP="005E0F22">
            <w:pPr>
              <w:spacing w:after="0"/>
              <w:ind w:left="113"/>
              <w:jc w:val="center"/>
              <w:rPr>
                <w:b/>
              </w:rPr>
            </w:pPr>
            <w:r w:rsidRPr="008D40BB">
              <w:rPr>
                <w:b/>
              </w:rPr>
              <w:t>No support needed</w:t>
            </w:r>
          </w:p>
        </w:tc>
      </w:tr>
      <w:tr w:rsidR="008D40BB" w:rsidRPr="00C1224E" w:rsidTr="00EB166D">
        <w:trPr>
          <w:cantSplit/>
          <w:trHeight w:val="418"/>
        </w:trPr>
        <w:tc>
          <w:tcPr>
            <w:tcW w:w="1133" w:type="dxa"/>
            <w:shd w:val="clear" w:color="auto" w:fill="FFF2CC"/>
            <w:vAlign w:val="center"/>
          </w:tcPr>
          <w:p w:rsidR="008D40BB" w:rsidRPr="008D40BB" w:rsidRDefault="008D40BB" w:rsidP="005E0F22">
            <w:pPr>
              <w:spacing w:after="0"/>
              <w:jc w:val="center"/>
              <w:rPr>
                <w:b/>
              </w:rPr>
            </w:pPr>
            <w:r w:rsidRPr="008D40BB">
              <w:rPr>
                <w:b/>
              </w:rPr>
              <w:t>54%</w:t>
            </w:r>
          </w:p>
        </w:tc>
        <w:tc>
          <w:tcPr>
            <w:tcW w:w="1133" w:type="dxa"/>
            <w:shd w:val="clear" w:color="auto" w:fill="D9E2F3"/>
            <w:vAlign w:val="center"/>
          </w:tcPr>
          <w:p w:rsidR="008D40BB" w:rsidRPr="008D40BB" w:rsidRDefault="008D40BB" w:rsidP="005E0F22">
            <w:pPr>
              <w:spacing w:after="0"/>
              <w:jc w:val="center"/>
              <w:rPr>
                <w:b/>
              </w:rPr>
            </w:pPr>
            <w:r w:rsidRPr="008D40BB">
              <w:rPr>
                <w:b/>
              </w:rPr>
              <w:t>43%</w:t>
            </w:r>
          </w:p>
        </w:tc>
        <w:tc>
          <w:tcPr>
            <w:tcW w:w="1021" w:type="dxa"/>
            <w:shd w:val="clear" w:color="auto" w:fill="E2EFD9"/>
            <w:vAlign w:val="center"/>
          </w:tcPr>
          <w:p w:rsidR="008D40BB" w:rsidRPr="008D40BB" w:rsidRDefault="008D40BB" w:rsidP="005E0F22">
            <w:pPr>
              <w:spacing w:after="0"/>
              <w:jc w:val="center"/>
              <w:rPr>
                <w:b/>
              </w:rPr>
            </w:pPr>
            <w:r w:rsidRPr="008D40BB">
              <w:rPr>
                <w:b/>
              </w:rPr>
              <w:t>3%</w:t>
            </w:r>
          </w:p>
        </w:tc>
        <w:tc>
          <w:tcPr>
            <w:tcW w:w="1133" w:type="dxa"/>
            <w:shd w:val="clear" w:color="auto" w:fill="D0CECE"/>
            <w:vAlign w:val="center"/>
          </w:tcPr>
          <w:p w:rsidR="008D40BB" w:rsidRPr="008D40BB" w:rsidRDefault="008D40BB" w:rsidP="005E0F22">
            <w:pPr>
              <w:spacing w:after="0"/>
              <w:jc w:val="center"/>
              <w:rPr>
                <w:b/>
              </w:rPr>
            </w:pPr>
            <w:r w:rsidRPr="008D40BB">
              <w:rPr>
                <w:b/>
              </w:rPr>
              <w:t>83%</w:t>
            </w:r>
          </w:p>
        </w:tc>
        <w:tc>
          <w:tcPr>
            <w:tcW w:w="1021" w:type="dxa"/>
            <w:shd w:val="clear" w:color="auto" w:fill="F4FDA1"/>
            <w:vAlign w:val="center"/>
          </w:tcPr>
          <w:p w:rsidR="008D40BB" w:rsidRPr="008D40BB" w:rsidRDefault="008D40BB" w:rsidP="005E0F22">
            <w:pPr>
              <w:spacing w:after="0"/>
              <w:jc w:val="center"/>
              <w:rPr>
                <w:b/>
              </w:rPr>
            </w:pPr>
            <w:r w:rsidRPr="008D40BB">
              <w:rPr>
                <w:b/>
              </w:rPr>
              <w:t>6%</w:t>
            </w:r>
          </w:p>
        </w:tc>
        <w:tc>
          <w:tcPr>
            <w:tcW w:w="1133" w:type="dxa"/>
            <w:shd w:val="clear" w:color="auto" w:fill="FF9FED"/>
            <w:vAlign w:val="center"/>
          </w:tcPr>
          <w:p w:rsidR="008D40BB" w:rsidRPr="008D40BB" w:rsidRDefault="008D40BB" w:rsidP="005E0F22">
            <w:pPr>
              <w:spacing w:after="0"/>
              <w:jc w:val="center"/>
              <w:rPr>
                <w:b/>
              </w:rPr>
            </w:pPr>
            <w:r w:rsidRPr="008D40BB">
              <w:rPr>
                <w:b/>
              </w:rPr>
              <w:t>11%</w:t>
            </w:r>
          </w:p>
        </w:tc>
        <w:tc>
          <w:tcPr>
            <w:tcW w:w="1021" w:type="dxa"/>
            <w:shd w:val="clear" w:color="auto" w:fill="F7CAAC"/>
            <w:vAlign w:val="center"/>
          </w:tcPr>
          <w:p w:rsidR="008D40BB" w:rsidRPr="008D40BB" w:rsidRDefault="008D40BB" w:rsidP="005E0F22">
            <w:pPr>
              <w:spacing w:after="0"/>
              <w:jc w:val="center"/>
              <w:rPr>
                <w:b/>
              </w:rPr>
            </w:pPr>
            <w:r w:rsidRPr="008D40BB">
              <w:rPr>
                <w:b/>
              </w:rPr>
              <w:t>2%</w:t>
            </w:r>
          </w:p>
        </w:tc>
        <w:tc>
          <w:tcPr>
            <w:tcW w:w="1021" w:type="dxa"/>
            <w:shd w:val="clear" w:color="auto" w:fill="FFE599"/>
            <w:vAlign w:val="center"/>
          </w:tcPr>
          <w:p w:rsidR="008D40BB" w:rsidRPr="008D40BB" w:rsidRDefault="008D40BB" w:rsidP="005E0F22">
            <w:pPr>
              <w:spacing w:after="0"/>
              <w:jc w:val="center"/>
              <w:rPr>
                <w:b/>
              </w:rPr>
            </w:pPr>
            <w:r w:rsidRPr="008D40BB">
              <w:rPr>
                <w:b/>
              </w:rPr>
              <w:t>2%</w:t>
            </w:r>
          </w:p>
        </w:tc>
        <w:tc>
          <w:tcPr>
            <w:tcW w:w="1021" w:type="dxa"/>
            <w:shd w:val="clear" w:color="auto" w:fill="C5E0B3"/>
            <w:vAlign w:val="center"/>
          </w:tcPr>
          <w:p w:rsidR="008D40BB" w:rsidRPr="008D40BB" w:rsidRDefault="008D40BB" w:rsidP="005E0F22">
            <w:pPr>
              <w:spacing w:after="0"/>
              <w:jc w:val="center"/>
              <w:rPr>
                <w:b/>
              </w:rPr>
            </w:pPr>
            <w:r w:rsidRPr="008D40BB">
              <w:rPr>
                <w:b/>
              </w:rPr>
              <w:t>2%</w:t>
            </w:r>
          </w:p>
        </w:tc>
        <w:tc>
          <w:tcPr>
            <w:tcW w:w="1172" w:type="dxa"/>
            <w:shd w:val="clear" w:color="auto" w:fill="auto"/>
            <w:vAlign w:val="center"/>
          </w:tcPr>
          <w:p w:rsidR="008D40BB" w:rsidRPr="008D40BB" w:rsidRDefault="008D40BB" w:rsidP="005E0F22">
            <w:pPr>
              <w:spacing w:after="0"/>
              <w:jc w:val="center"/>
              <w:rPr>
                <w:b/>
              </w:rPr>
            </w:pPr>
            <w:r w:rsidRPr="008D40BB">
              <w:rPr>
                <w:b/>
              </w:rPr>
              <w:t>94%</w:t>
            </w:r>
          </w:p>
        </w:tc>
      </w:tr>
    </w:tbl>
    <w:p w:rsidR="00EB166D" w:rsidRPr="00EB166D" w:rsidRDefault="00EB166D" w:rsidP="00A77644">
      <w:pPr>
        <w:shd w:val="clear" w:color="auto" w:fill="FFFFFF"/>
        <w:rPr>
          <w:rFonts w:ascii="Arial" w:hAnsi="Arial" w:cs="Arial"/>
          <w:color w:val="222222"/>
          <w:sz w:val="8"/>
          <w:szCs w:val="8"/>
        </w:rPr>
      </w:pPr>
    </w:p>
    <w:p w:rsidR="00EB166D" w:rsidRDefault="00EB166D" w:rsidP="00EB166D">
      <w:pPr>
        <w:shd w:val="clear" w:color="auto" w:fill="FFFFFF"/>
        <w:spacing w:after="0"/>
        <w:rPr>
          <w:rFonts w:ascii="Arial" w:hAnsi="Arial" w:cs="Arial"/>
          <w:color w:val="222222"/>
        </w:rPr>
      </w:pPr>
      <w:r>
        <w:rPr>
          <w:rFonts w:ascii="Arial" w:hAnsi="Arial" w:cs="Arial"/>
          <w:color w:val="222222"/>
        </w:rPr>
        <w:t xml:space="preserve">We have taken </w:t>
      </w:r>
      <w:r>
        <w:rPr>
          <w:rFonts w:ascii="Arial" w:hAnsi="Arial" w:cs="Arial"/>
          <w:color w:val="222222"/>
        </w:rPr>
        <w:t>your preferences</w:t>
      </w:r>
      <w:r>
        <w:rPr>
          <w:rFonts w:ascii="Arial" w:hAnsi="Arial" w:cs="Arial"/>
          <w:color w:val="222222"/>
        </w:rPr>
        <w:t xml:space="preserve"> and </w:t>
      </w:r>
      <w:r>
        <w:rPr>
          <w:rFonts w:ascii="Arial" w:hAnsi="Arial" w:cs="Arial"/>
          <w:color w:val="222222"/>
        </w:rPr>
        <w:t xml:space="preserve">our </w:t>
      </w:r>
      <w:r>
        <w:rPr>
          <w:rFonts w:ascii="Arial" w:hAnsi="Arial" w:cs="Arial"/>
          <w:color w:val="222222"/>
        </w:rPr>
        <w:t xml:space="preserve">staff survey responses into account when planning for reopening so everyone feels as confident and comfortable with the arrangements as possible. The outcomes of the parent survey </w:t>
      </w:r>
      <w:r>
        <w:rPr>
          <w:rFonts w:ascii="Arial" w:hAnsi="Arial" w:cs="Arial"/>
          <w:color w:val="222222"/>
        </w:rPr>
        <w:t xml:space="preserve">for reopening </w:t>
      </w:r>
      <w:r>
        <w:rPr>
          <w:rFonts w:ascii="Arial" w:hAnsi="Arial" w:cs="Arial"/>
          <w:color w:val="222222"/>
        </w:rPr>
        <w:t>are as follows:</w:t>
      </w:r>
    </w:p>
    <w:tbl>
      <w:tblPr>
        <w:tblStyle w:val="TableGrid"/>
        <w:tblW w:w="10632" w:type="dxa"/>
        <w:tblInd w:w="-5" w:type="dxa"/>
        <w:tblLook w:val="04A0" w:firstRow="1" w:lastRow="0" w:firstColumn="1" w:lastColumn="0" w:noHBand="0" w:noVBand="1"/>
      </w:tblPr>
      <w:tblGrid>
        <w:gridCol w:w="771"/>
        <w:gridCol w:w="3195"/>
        <w:gridCol w:w="1770"/>
        <w:gridCol w:w="1401"/>
        <w:gridCol w:w="2081"/>
        <w:gridCol w:w="1414"/>
      </w:tblGrid>
      <w:tr w:rsidR="008D40BB" w:rsidRPr="00111074" w:rsidTr="00EB166D">
        <w:trPr>
          <w:trHeight w:val="319"/>
        </w:trPr>
        <w:tc>
          <w:tcPr>
            <w:tcW w:w="10632" w:type="dxa"/>
            <w:gridSpan w:val="6"/>
            <w:shd w:val="clear" w:color="auto" w:fill="F2F2F2" w:themeFill="background1" w:themeFillShade="F2"/>
          </w:tcPr>
          <w:p w:rsidR="008D40BB" w:rsidRPr="00F550A6" w:rsidRDefault="008D40BB" w:rsidP="00EB166D">
            <w:pPr>
              <w:jc w:val="center"/>
              <w:rPr>
                <w:b/>
                <w:u w:val="single"/>
              </w:rPr>
            </w:pPr>
            <w:r w:rsidRPr="00F550A6">
              <w:rPr>
                <w:b/>
                <w:u w:val="single"/>
              </w:rPr>
              <w:t>Return to School Parent Survey Responses – 15</w:t>
            </w:r>
            <w:r w:rsidRPr="00F550A6">
              <w:rPr>
                <w:b/>
                <w:u w:val="single"/>
                <w:vertAlign w:val="superscript"/>
              </w:rPr>
              <w:t>th</w:t>
            </w:r>
            <w:r w:rsidRPr="00F550A6">
              <w:rPr>
                <w:b/>
                <w:u w:val="single"/>
              </w:rPr>
              <w:t xml:space="preserve"> February 2021</w:t>
            </w:r>
          </w:p>
        </w:tc>
      </w:tr>
      <w:tr w:rsidR="008D40BB" w:rsidRPr="00111074" w:rsidTr="00EB166D">
        <w:trPr>
          <w:trHeight w:val="830"/>
        </w:trPr>
        <w:tc>
          <w:tcPr>
            <w:tcW w:w="771" w:type="dxa"/>
          </w:tcPr>
          <w:p w:rsidR="008D40BB" w:rsidRPr="001F5820" w:rsidRDefault="008D40BB" w:rsidP="005E0F22"/>
        </w:tc>
        <w:tc>
          <w:tcPr>
            <w:tcW w:w="3195" w:type="dxa"/>
          </w:tcPr>
          <w:p w:rsidR="008D40BB" w:rsidRPr="00EB166D" w:rsidRDefault="008D40BB" w:rsidP="005E0F22">
            <w:pPr>
              <w:jc w:val="center"/>
              <w:rPr>
                <w:b/>
                <w:sz w:val="20"/>
                <w:szCs w:val="20"/>
              </w:rPr>
            </w:pPr>
            <w:r w:rsidRPr="00EB166D">
              <w:rPr>
                <w:b/>
                <w:sz w:val="20"/>
                <w:szCs w:val="20"/>
              </w:rPr>
              <w:t>Stay the same – blended learning for some and small groups in school including KW / vulnerable provision</w:t>
            </w:r>
          </w:p>
        </w:tc>
        <w:tc>
          <w:tcPr>
            <w:tcW w:w="1770" w:type="dxa"/>
          </w:tcPr>
          <w:p w:rsidR="008D40BB" w:rsidRPr="00EB166D" w:rsidRDefault="008D40BB" w:rsidP="005E0F22">
            <w:pPr>
              <w:jc w:val="center"/>
              <w:rPr>
                <w:b/>
                <w:sz w:val="20"/>
                <w:szCs w:val="20"/>
              </w:rPr>
            </w:pPr>
            <w:r w:rsidRPr="00EB166D">
              <w:rPr>
                <w:b/>
                <w:sz w:val="20"/>
                <w:szCs w:val="20"/>
              </w:rPr>
              <w:t>Return to school in small groups with familiar adult</w:t>
            </w:r>
          </w:p>
        </w:tc>
        <w:tc>
          <w:tcPr>
            <w:tcW w:w="1401" w:type="dxa"/>
          </w:tcPr>
          <w:p w:rsidR="008D40BB" w:rsidRPr="00EB166D" w:rsidRDefault="008D40BB" w:rsidP="005E0F22">
            <w:pPr>
              <w:jc w:val="center"/>
              <w:rPr>
                <w:b/>
                <w:sz w:val="20"/>
                <w:szCs w:val="20"/>
              </w:rPr>
            </w:pPr>
            <w:r w:rsidRPr="00EB166D">
              <w:rPr>
                <w:b/>
                <w:sz w:val="20"/>
                <w:szCs w:val="20"/>
              </w:rPr>
              <w:t xml:space="preserve">Rota system alternate </w:t>
            </w:r>
            <w:r w:rsidRPr="00EB166D">
              <w:rPr>
                <w:b/>
                <w:sz w:val="20"/>
                <w:szCs w:val="20"/>
              </w:rPr>
              <w:t>days</w:t>
            </w:r>
          </w:p>
        </w:tc>
        <w:tc>
          <w:tcPr>
            <w:tcW w:w="2081" w:type="dxa"/>
          </w:tcPr>
          <w:p w:rsidR="008D40BB" w:rsidRPr="00EB166D" w:rsidRDefault="008D40BB" w:rsidP="005E0F22">
            <w:pPr>
              <w:jc w:val="center"/>
              <w:rPr>
                <w:b/>
                <w:sz w:val="20"/>
                <w:szCs w:val="20"/>
              </w:rPr>
            </w:pPr>
            <w:r w:rsidRPr="00EB166D">
              <w:rPr>
                <w:b/>
                <w:sz w:val="20"/>
                <w:szCs w:val="20"/>
              </w:rPr>
              <w:t>Return to whole class bubbles with protective measures</w:t>
            </w:r>
          </w:p>
        </w:tc>
        <w:tc>
          <w:tcPr>
            <w:tcW w:w="1414" w:type="dxa"/>
          </w:tcPr>
          <w:p w:rsidR="008D40BB" w:rsidRPr="00EB166D" w:rsidRDefault="008D40BB" w:rsidP="00EB166D">
            <w:pPr>
              <w:rPr>
                <w:b/>
                <w:sz w:val="20"/>
                <w:szCs w:val="20"/>
              </w:rPr>
            </w:pPr>
            <w:r w:rsidRPr="00EB166D">
              <w:rPr>
                <w:b/>
                <w:sz w:val="20"/>
                <w:szCs w:val="20"/>
              </w:rPr>
              <w:t xml:space="preserve">Total </w:t>
            </w:r>
            <w:r w:rsidR="00EB166D">
              <w:rPr>
                <w:b/>
                <w:sz w:val="20"/>
                <w:szCs w:val="20"/>
              </w:rPr>
              <w:t>response p</w:t>
            </w:r>
            <w:r w:rsidRPr="00EB166D">
              <w:rPr>
                <w:b/>
                <w:sz w:val="20"/>
                <w:szCs w:val="20"/>
              </w:rPr>
              <w:t>er year group</w:t>
            </w:r>
          </w:p>
        </w:tc>
      </w:tr>
      <w:tr w:rsidR="008D40BB" w:rsidRPr="00111074" w:rsidTr="00EB166D">
        <w:trPr>
          <w:trHeight w:val="265"/>
        </w:trPr>
        <w:tc>
          <w:tcPr>
            <w:tcW w:w="771" w:type="dxa"/>
          </w:tcPr>
          <w:p w:rsidR="008D40BB" w:rsidRPr="00F550A6" w:rsidRDefault="008D40BB" w:rsidP="005E0F22">
            <w:pPr>
              <w:rPr>
                <w:b/>
              </w:rPr>
            </w:pPr>
            <w:r w:rsidRPr="00F550A6">
              <w:rPr>
                <w:b/>
              </w:rPr>
              <w:t>FS2</w:t>
            </w:r>
          </w:p>
        </w:tc>
        <w:tc>
          <w:tcPr>
            <w:tcW w:w="3195" w:type="dxa"/>
          </w:tcPr>
          <w:p w:rsidR="008D40BB" w:rsidRPr="001F5820" w:rsidRDefault="008D40BB" w:rsidP="005E0F22">
            <w:pPr>
              <w:jc w:val="center"/>
              <w:rPr>
                <w:sz w:val="24"/>
                <w:szCs w:val="24"/>
              </w:rPr>
            </w:pPr>
            <w:r w:rsidRPr="001F5820">
              <w:rPr>
                <w:sz w:val="24"/>
                <w:szCs w:val="24"/>
              </w:rPr>
              <w:t>6</w:t>
            </w:r>
          </w:p>
        </w:tc>
        <w:tc>
          <w:tcPr>
            <w:tcW w:w="1770" w:type="dxa"/>
          </w:tcPr>
          <w:p w:rsidR="008D40BB" w:rsidRPr="00F550A6" w:rsidRDefault="008D40BB" w:rsidP="005E0F22">
            <w:pPr>
              <w:jc w:val="center"/>
            </w:pPr>
            <w:r w:rsidRPr="00F550A6">
              <w:t>7</w:t>
            </w:r>
          </w:p>
        </w:tc>
        <w:tc>
          <w:tcPr>
            <w:tcW w:w="1401" w:type="dxa"/>
          </w:tcPr>
          <w:p w:rsidR="008D40BB" w:rsidRPr="00F550A6" w:rsidRDefault="008D40BB" w:rsidP="005E0F22">
            <w:pPr>
              <w:jc w:val="center"/>
            </w:pPr>
            <w:r w:rsidRPr="00F550A6">
              <w:t>1</w:t>
            </w:r>
          </w:p>
        </w:tc>
        <w:tc>
          <w:tcPr>
            <w:tcW w:w="2081" w:type="dxa"/>
          </w:tcPr>
          <w:p w:rsidR="008D40BB" w:rsidRPr="00F550A6" w:rsidRDefault="008D40BB" w:rsidP="005E0F22">
            <w:pPr>
              <w:jc w:val="center"/>
            </w:pPr>
            <w:r w:rsidRPr="00F550A6">
              <w:t>12</w:t>
            </w:r>
          </w:p>
        </w:tc>
        <w:tc>
          <w:tcPr>
            <w:tcW w:w="1414" w:type="dxa"/>
          </w:tcPr>
          <w:p w:rsidR="008D40BB" w:rsidRPr="00F550A6" w:rsidRDefault="008D40BB" w:rsidP="00EB166D">
            <w:pPr>
              <w:jc w:val="center"/>
              <w:rPr>
                <w:b/>
              </w:rPr>
            </w:pPr>
            <w:r w:rsidRPr="00F550A6">
              <w:rPr>
                <w:b/>
              </w:rPr>
              <w:t>26</w:t>
            </w:r>
          </w:p>
        </w:tc>
      </w:tr>
      <w:tr w:rsidR="008D40BB" w:rsidRPr="00111074" w:rsidTr="00EB166D">
        <w:trPr>
          <w:trHeight w:val="265"/>
        </w:trPr>
        <w:tc>
          <w:tcPr>
            <w:tcW w:w="771" w:type="dxa"/>
          </w:tcPr>
          <w:p w:rsidR="008D40BB" w:rsidRPr="00F550A6" w:rsidRDefault="008D40BB" w:rsidP="005E0F22">
            <w:pPr>
              <w:rPr>
                <w:b/>
              </w:rPr>
            </w:pPr>
            <w:r w:rsidRPr="00F550A6">
              <w:rPr>
                <w:b/>
              </w:rPr>
              <w:t>Y1</w:t>
            </w:r>
          </w:p>
        </w:tc>
        <w:tc>
          <w:tcPr>
            <w:tcW w:w="3195" w:type="dxa"/>
          </w:tcPr>
          <w:p w:rsidR="008D40BB" w:rsidRPr="001F5820" w:rsidRDefault="008D40BB" w:rsidP="005E0F22">
            <w:pPr>
              <w:jc w:val="center"/>
              <w:rPr>
                <w:sz w:val="24"/>
                <w:szCs w:val="24"/>
              </w:rPr>
            </w:pPr>
            <w:r w:rsidRPr="001F5820">
              <w:rPr>
                <w:sz w:val="24"/>
                <w:szCs w:val="24"/>
              </w:rPr>
              <w:t>4</w:t>
            </w:r>
          </w:p>
        </w:tc>
        <w:tc>
          <w:tcPr>
            <w:tcW w:w="1770" w:type="dxa"/>
          </w:tcPr>
          <w:p w:rsidR="008D40BB" w:rsidRPr="00F550A6" w:rsidRDefault="008D40BB" w:rsidP="005E0F22">
            <w:pPr>
              <w:jc w:val="center"/>
            </w:pPr>
            <w:r w:rsidRPr="00F550A6">
              <w:t>11</w:t>
            </w:r>
          </w:p>
        </w:tc>
        <w:tc>
          <w:tcPr>
            <w:tcW w:w="1401" w:type="dxa"/>
          </w:tcPr>
          <w:p w:rsidR="008D40BB" w:rsidRPr="00F550A6" w:rsidRDefault="008D40BB" w:rsidP="005E0F22">
            <w:pPr>
              <w:jc w:val="center"/>
            </w:pPr>
            <w:r w:rsidRPr="00F550A6">
              <w:t>1</w:t>
            </w:r>
          </w:p>
        </w:tc>
        <w:tc>
          <w:tcPr>
            <w:tcW w:w="2081" w:type="dxa"/>
          </w:tcPr>
          <w:p w:rsidR="008D40BB" w:rsidRPr="00F550A6" w:rsidRDefault="008D40BB" w:rsidP="005E0F22">
            <w:pPr>
              <w:jc w:val="center"/>
            </w:pPr>
            <w:r w:rsidRPr="00F550A6">
              <w:t>11</w:t>
            </w:r>
          </w:p>
        </w:tc>
        <w:tc>
          <w:tcPr>
            <w:tcW w:w="1414" w:type="dxa"/>
          </w:tcPr>
          <w:p w:rsidR="008D40BB" w:rsidRPr="00F550A6" w:rsidRDefault="008D40BB" w:rsidP="00EB166D">
            <w:pPr>
              <w:jc w:val="center"/>
              <w:rPr>
                <w:b/>
              </w:rPr>
            </w:pPr>
            <w:r w:rsidRPr="00F550A6">
              <w:rPr>
                <w:b/>
              </w:rPr>
              <w:t>27</w:t>
            </w:r>
          </w:p>
        </w:tc>
      </w:tr>
      <w:tr w:rsidR="008D40BB" w:rsidRPr="00111074" w:rsidTr="00EB166D">
        <w:trPr>
          <w:trHeight w:val="250"/>
        </w:trPr>
        <w:tc>
          <w:tcPr>
            <w:tcW w:w="771" w:type="dxa"/>
          </w:tcPr>
          <w:p w:rsidR="008D40BB" w:rsidRPr="00F550A6" w:rsidRDefault="008D40BB" w:rsidP="005E0F22">
            <w:pPr>
              <w:rPr>
                <w:b/>
              </w:rPr>
            </w:pPr>
            <w:r w:rsidRPr="00F550A6">
              <w:rPr>
                <w:b/>
              </w:rPr>
              <w:t>Y2</w:t>
            </w:r>
          </w:p>
        </w:tc>
        <w:tc>
          <w:tcPr>
            <w:tcW w:w="3195" w:type="dxa"/>
          </w:tcPr>
          <w:p w:rsidR="008D40BB" w:rsidRPr="001F5820" w:rsidRDefault="008D40BB" w:rsidP="005E0F22">
            <w:pPr>
              <w:jc w:val="center"/>
              <w:rPr>
                <w:sz w:val="24"/>
                <w:szCs w:val="24"/>
              </w:rPr>
            </w:pPr>
            <w:r w:rsidRPr="001F5820">
              <w:rPr>
                <w:sz w:val="24"/>
                <w:szCs w:val="24"/>
              </w:rPr>
              <w:t>1</w:t>
            </w:r>
          </w:p>
        </w:tc>
        <w:tc>
          <w:tcPr>
            <w:tcW w:w="1770" w:type="dxa"/>
          </w:tcPr>
          <w:p w:rsidR="008D40BB" w:rsidRPr="00F550A6" w:rsidRDefault="008D40BB" w:rsidP="005E0F22">
            <w:pPr>
              <w:jc w:val="center"/>
            </w:pPr>
            <w:r w:rsidRPr="00F550A6">
              <w:t>8</w:t>
            </w:r>
          </w:p>
        </w:tc>
        <w:tc>
          <w:tcPr>
            <w:tcW w:w="1401" w:type="dxa"/>
          </w:tcPr>
          <w:p w:rsidR="008D40BB" w:rsidRPr="00F550A6" w:rsidRDefault="008D40BB" w:rsidP="005E0F22">
            <w:pPr>
              <w:jc w:val="center"/>
            </w:pPr>
            <w:r w:rsidRPr="00F550A6">
              <w:t>2</w:t>
            </w:r>
          </w:p>
        </w:tc>
        <w:tc>
          <w:tcPr>
            <w:tcW w:w="2081" w:type="dxa"/>
          </w:tcPr>
          <w:p w:rsidR="008D40BB" w:rsidRPr="00F550A6" w:rsidRDefault="008D40BB" w:rsidP="005E0F22">
            <w:pPr>
              <w:jc w:val="center"/>
            </w:pPr>
            <w:r w:rsidRPr="00F550A6">
              <w:t>15</w:t>
            </w:r>
          </w:p>
        </w:tc>
        <w:tc>
          <w:tcPr>
            <w:tcW w:w="1414" w:type="dxa"/>
          </w:tcPr>
          <w:p w:rsidR="008D40BB" w:rsidRPr="00F550A6" w:rsidRDefault="008D40BB" w:rsidP="00EB166D">
            <w:pPr>
              <w:jc w:val="center"/>
              <w:rPr>
                <w:b/>
              </w:rPr>
            </w:pPr>
            <w:r w:rsidRPr="00F550A6">
              <w:rPr>
                <w:b/>
              </w:rPr>
              <w:t>26</w:t>
            </w:r>
          </w:p>
        </w:tc>
      </w:tr>
      <w:tr w:rsidR="008D40BB" w:rsidRPr="00111074" w:rsidTr="00EB166D">
        <w:trPr>
          <w:trHeight w:val="265"/>
        </w:trPr>
        <w:tc>
          <w:tcPr>
            <w:tcW w:w="771" w:type="dxa"/>
          </w:tcPr>
          <w:p w:rsidR="008D40BB" w:rsidRPr="00F550A6" w:rsidRDefault="008D40BB" w:rsidP="005E0F22">
            <w:pPr>
              <w:rPr>
                <w:b/>
              </w:rPr>
            </w:pPr>
            <w:r w:rsidRPr="00F550A6">
              <w:rPr>
                <w:b/>
              </w:rPr>
              <w:t>Y3</w:t>
            </w:r>
          </w:p>
        </w:tc>
        <w:tc>
          <w:tcPr>
            <w:tcW w:w="3195" w:type="dxa"/>
          </w:tcPr>
          <w:p w:rsidR="008D40BB" w:rsidRPr="001F5820" w:rsidRDefault="008D40BB" w:rsidP="005E0F22">
            <w:pPr>
              <w:jc w:val="center"/>
              <w:rPr>
                <w:sz w:val="24"/>
                <w:szCs w:val="24"/>
              </w:rPr>
            </w:pPr>
            <w:r w:rsidRPr="001F5820">
              <w:rPr>
                <w:sz w:val="24"/>
                <w:szCs w:val="24"/>
              </w:rPr>
              <w:t>8</w:t>
            </w:r>
          </w:p>
        </w:tc>
        <w:tc>
          <w:tcPr>
            <w:tcW w:w="1770" w:type="dxa"/>
          </w:tcPr>
          <w:p w:rsidR="008D40BB" w:rsidRPr="00F550A6" w:rsidRDefault="008D40BB" w:rsidP="005E0F22">
            <w:pPr>
              <w:jc w:val="center"/>
            </w:pPr>
            <w:r w:rsidRPr="00F550A6">
              <w:t>7</w:t>
            </w:r>
          </w:p>
        </w:tc>
        <w:tc>
          <w:tcPr>
            <w:tcW w:w="1401" w:type="dxa"/>
          </w:tcPr>
          <w:p w:rsidR="008D40BB" w:rsidRPr="00F550A6" w:rsidRDefault="008D40BB" w:rsidP="005E0F22">
            <w:pPr>
              <w:jc w:val="center"/>
            </w:pPr>
            <w:r w:rsidRPr="00F550A6">
              <w:t>1</w:t>
            </w:r>
          </w:p>
        </w:tc>
        <w:tc>
          <w:tcPr>
            <w:tcW w:w="2081" w:type="dxa"/>
          </w:tcPr>
          <w:p w:rsidR="008D40BB" w:rsidRPr="00F550A6" w:rsidRDefault="008D40BB" w:rsidP="005E0F22">
            <w:pPr>
              <w:jc w:val="center"/>
            </w:pPr>
            <w:r w:rsidRPr="00F550A6">
              <w:t>10</w:t>
            </w:r>
          </w:p>
        </w:tc>
        <w:tc>
          <w:tcPr>
            <w:tcW w:w="1414" w:type="dxa"/>
          </w:tcPr>
          <w:p w:rsidR="008D40BB" w:rsidRPr="00F550A6" w:rsidRDefault="008D40BB" w:rsidP="00EB166D">
            <w:pPr>
              <w:jc w:val="center"/>
              <w:rPr>
                <w:b/>
              </w:rPr>
            </w:pPr>
            <w:r w:rsidRPr="00F550A6">
              <w:rPr>
                <w:b/>
              </w:rPr>
              <w:t>26</w:t>
            </w:r>
          </w:p>
        </w:tc>
      </w:tr>
      <w:tr w:rsidR="008D40BB" w:rsidRPr="00111074" w:rsidTr="00EB166D">
        <w:trPr>
          <w:trHeight w:val="250"/>
        </w:trPr>
        <w:tc>
          <w:tcPr>
            <w:tcW w:w="771" w:type="dxa"/>
          </w:tcPr>
          <w:p w:rsidR="008D40BB" w:rsidRPr="00F550A6" w:rsidRDefault="008D40BB" w:rsidP="005E0F22">
            <w:pPr>
              <w:rPr>
                <w:b/>
              </w:rPr>
            </w:pPr>
            <w:r w:rsidRPr="00F550A6">
              <w:rPr>
                <w:b/>
              </w:rPr>
              <w:t>Y4</w:t>
            </w:r>
          </w:p>
        </w:tc>
        <w:tc>
          <w:tcPr>
            <w:tcW w:w="3195" w:type="dxa"/>
          </w:tcPr>
          <w:p w:rsidR="008D40BB" w:rsidRPr="001F5820" w:rsidRDefault="008D40BB" w:rsidP="005E0F22">
            <w:pPr>
              <w:jc w:val="center"/>
              <w:rPr>
                <w:sz w:val="24"/>
                <w:szCs w:val="24"/>
              </w:rPr>
            </w:pPr>
            <w:r w:rsidRPr="001F5820">
              <w:rPr>
                <w:sz w:val="24"/>
                <w:szCs w:val="24"/>
              </w:rPr>
              <w:t>2</w:t>
            </w:r>
          </w:p>
        </w:tc>
        <w:tc>
          <w:tcPr>
            <w:tcW w:w="1770" w:type="dxa"/>
          </w:tcPr>
          <w:p w:rsidR="008D40BB" w:rsidRPr="00F550A6" w:rsidRDefault="008D40BB" w:rsidP="005E0F22">
            <w:pPr>
              <w:jc w:val="center"/>
            </w:pPr>
            <w:r w:rsidRPr="00F550A6">
              <w:t>7</w:t>
            </w:r>
          </w:p>
        </w:tc>
        <w:tc>
          <w:tcPr>
            <w:tcW w:w="1401" w:type="dxa"/>
          </w:tcPr>
          <w:p w:rsidR="008D40BB" w:rsidRPr="00F550A6" w:rsidRDefault="008D40BB" w:rsidP="005E0F22">
            <w:pPr>
              <w:jc w:val="center"/>
            </w:pPr>
            <w:r w:rsidRPr="00F550A6">
              <w:t>4</w:t>
            </w:r>
          </w:p>
        </w:tc>
        <w:tc>
          <w:tcPr>
            <w:tcW w:w="2081" w:type="dxa"/>
          </w:tcPr>
          <w:p w:rsidR="008D40BB" w:rsidRPr="00F550A6" w:rsidRDefault="008D40BB" w:rsidP="005E0F22">
            <w:pPr>
              <w:jc w:val="center"/>
            </w:pPr>
            <w:r w:rsidRPr="00F550A6">
              <w:t>9</w:t>
            </w:r>
          </w:p>
        </w:tc>
        <w:tc>
          <w:tcPr>
            <w:tcW w:w="1414" w:type="dxa"/>
          </w:tcPr>
          <w:p w:rsidR="008D40BB" w:rsidRPr="00F550A6" w:rsidRDefault="008D40BB" w:rsidP="00EB166D">
            <w:pPr>
              <w:jc w:val="center"/>
              <w:rPr>
                <w:b/>
              </w:rPr>
            </w:pPr>
            <w:r w:rsidRPr="00F550A6">
              <w:rPr>
                <w:b/>
              </w:rPr>
              <w:t>22</w:t>
            </w:r>
          </w:p>
        </w:tc>
      </w:tr>
      <w:tr w:rsidR="008D40BB" w:rsidRPr="00111074" w:rsidTr="00EB166D">
        <w:trPr>
          <w:trHeight w:val="265"/>
        </w:trPr>
        <w:tc>
          <w:tcPr>
            <w:tcW w:w="771" w:type="dxa"/>
          </w:tcPr>
          <w:p w:rsidR="008D40BB" w:rsidRPr="00F550A6" w:rsidRDefault="008D40BB" w:rsidP="005E0F22">
            <w:pPr>
              <w:rPr>
                <w:b/>
              </w:rPr>
            </w:pPr>
            <w:r w:rsidRPr="00F550A6">
              <w:rPr>
                <w:b/>
              </w:rPr>
              <w:t>Y5</w:t>
            </w:r>
          </w:p>
        </w:tc>
        <w:tc>
          <w:tcPr>
            <w:tcW w:w="3195" w:type="dxa"/>
          </w:tcPr>
          <w:p w:rsidR="008D40BB" w:rsidRPr="001F5820" w:rsidRDefault="008D40BB" w:rsidP="005E0F22">
            <w:pPr>
              <w:jc w:val="center"/>
              <w:rPr>
                <w:sz w:val="24"/>
                <w:szCs w:val="24"/>
              </w:rPr>
            </w:pPr>
            <w:r w:rsidRPr="001F5820">
              <w:rPr>
                <w:sz w:val="24"/>
                <w:szCs w:val="24"/>
              </w:rPr>
              <w:t>1</w:t>
            </w:r>
          </w:p>
        </w:tc>
        <w:tc>
          <w:tcPr>
            <w:tcW w:w="1770" w:type="dxa"/>
          </w:tcPr>
          <w:p w:rsidR="008D40BB" w:rsidRPr="00F550A6" w:rsidRDefault="008D40BB" w:rsidP="005E0F22">
            <w:pPr>
              <w:jc w:val="center"/>
            </w:pPr>
            <w:r w:rsidRPr="00F550A6">
              <w:t>3</w:t>
            </w:r>
          </w:p>
        </w:tc>
        <w:tc>
          <w:tcPr>
            <w:tcW w:w="1401" w:type="dxa"/>
          </w:tcPr>
          <w:p w:rsidR="008D40BB" w:rsidRPr="00F550A6" w:rsidRDefault="008D40BB" w:rsidP="005E0F22">
            <w:pPr>
              <w:jc w:val="center"/>
            </w:pPr>
            <w:r w:rsidRPr="00F550A6">
              <w:t>1</w:t>
            </w:r>
          </w:p>
        </w:tc>
        <w:tc>
          <w:tcPr>
            <w:tcW w:w="2081" w:type="dxa"/>
          </w:tcPr>
          <w:p w:rsidR="008D40BB" w:rsidRPr="00F550A6" w:rsidRDefault="008D40BB" w:rsidP="005E0F22">
            <w:pPr>
              <w:jc w:val="center"/>
            </w:pPr>
            <w:r w:rsidRPr="00F550A6">
              <w:t>11</w:t>
            </w:r>
          </w:p>
        </w:tc>
        <w:tc>
          <w:tcPr>
            <w:tcW w:w="1414" w:type="dxa"/>
          </w:tcPr>
          <w:p w:rsidR="008D40BB" w:rsidRPr="00F550A6" w:rsidRDefault="008D40BB" w:rsidP="00EB166D">
            <w:pPr>
              <w:jc w:val="center"/>
              <w:rPr>
                <w:b/>
              </w:rPr>
            </w:pPr>
            <w:r w:rsidRPr="00F550A6">
              <w:rPr>
                <w:b/>
              </w:rPr>
              <w:t>16</w:t>
            </w:r>
          </w:p>
        </w:tc>
      </w:tr>
      <w:tr w:rsidR="008D40BB" w:rsidRPr="00111074" w:rsidTr="00EB166D">
        <w:trPr>
          <w:trHeight w:val="250"/>
        </w:trPr>
        <w:tc>
          <w:tcPr>
            <w:tcW w:w="771" w:type="dxa"/>
          </w:tcPr>
          <w:p w:rsidR="008D40BB" w:rsidRPr="00F550A6" w:rsidRDefault="008D40BB" w:rsidP="005E0F22">
            <w:pPr>
              <w:rPr>
                <w:b/>
              </w:rPr>
            </w:pPr>
            <w:r w:rsidRPr="00F550A6">
              <w:rPr>
                <w:b/>
              </w:rPr>
              <w:t>Y6</w:t>
            </w:r>
          </w:p>
        </w:tc>
        <w:tc>
          <w:tcPr>
            <w:tcW w:w="3195" w:type="dxa"/>
          </w:tcPr>
          <w:p w:rsidR="008D40BB" w:rsidRPr="001F5820" w:rsidRDefault="008D40BB" w:rsidP="005E0F22">
            <w:pPr>
              <w:jc w:val="center"/>
              <w:rPr>
                <w:sz w:val="24"/>
                <w:szCs w:val="24"/>
              </w:rPr>
            </w:pPr>
            <w:r w:rsidRPr="001F5820">
              <w:rPr>
                <w:sz w:val="24"/>
                <w:szCs w:val="24"/>
              </w:rPr>
              <w:t>2</w:t>
            </w:r>
          </w:p>
        </w:tc>
        <w:tc>
          <w:tcPr>
            <w:tcW w:w="1770" w:type="dxa"/>
          </w:tcPr>
          <w:p w:rsidR="008D40BB" w:rsidRPr="00F550A6" w:rsidRDefault="008D40BB" w:rsidP="005E0F22">
            <w:pPr>
              <w:jc w:val="center"/>
            </w:pPr>
            <w:r w:rsidRPr="00F550A6">
              <w:t>5</w:t>
            </w:r>
          </w:p>
        </w:tc>
        <w:tc>
          <w:tcPr>
            <w:tcW w:w="1401" w:type="dxa"/>
          </w:tcPr>
          <w:p w:rsidR="008D40BB" w:rsidRPr="00F550A6" w:rsidRDefault="008D40BB" w:rsidP="005E0F22">
            <w:pPr>
              <w:jc w:val="center"/>
            </w:pPr>
            <w:r w:rsidRPr="00F550A6">
              <w:t>3</w:t>
            </w:r>
          </w:p>
        </w:tc>
        <w:tc>
          <w:tcPr>
            <w:tcW w:w="2081" w:type="dxa"/>
          </w:tcPr>
          <w:p w:rsidR="008D40BB" w:rsidRPr="00F550A6" w:rsidRDefault="008D40BB" w:rsidP="005E0F22">
            <w:pPr>
              <w:jc w:val="center"/>
            </w:pPr>
            <w:r w:rsidRPr="00F550A6">
              <w:t>8</w:t>
            </w:r>
          </w:p>
        </w:tc>
        <w:tc>
          <w:tcPr>
            <w:tcW w:w="1414" w:type="dxa"/>
          </w:tcPr>
          <w:p w:rsidR="008D40BB" w:rsidRPr="00F550A6" w:rsidRDefault="008D40BB" w:rsidP="00AC490F">
            <w:pPr>
              <w:jc w:val="center"/>
              <w:rPr>
                <w:b/>
              </w:rPr>
            </w:pPr>
            <w:r w:rsidRPr="00F550A6">
              <w:rPr>
                <w:b/>
              </w:rPr>
              <w:t>18</w:t>
            </w:r>
          </w:p>
        </w:tc>
      </w:tr>
      <w:tr w:rsidR="008D40BB" w:rsidRPr="00111074" w:rsidTr="00EB166D">
        <w:trPr>
          <w:trHeight w:val="250"/>
        </w:trPr>
        <w:tc>
          <w:tcPr>
            <w:tcW w:w="771" w:type="dxa"/>
          </w:tcPr>
          <w:p w:rsidR="008D40BB" w:rsidRPr="00F550A6" w:rsidRDefault="008D40BB" w:rsidP="005E0F22">
            <w:pPr>
              <w:rPr>
                <w:b/>
              </w:rPr>
            </w:pPr>
            <w:r w:rsidRPr="00F550A6">
              <w:rPr>
                <w:b/>
              </w:rPr>
              <w:t xml:space="preserve">Totals </w:t>
            </w:r>
          </w:p>
        </w:tc>
        <w:tc>
          <w:tcPr>
            <w:tcW w:w="3195" w:type="dxa"/>
          </w:tcPr>
          <w:p w:rsidR="008D40BB" w:rsidRPr="00F550A6" w:rsidRDefault="008D40BB" w:rsidP="005E0F22">
            <w:pPr>
              <w:jc w:val="center"/>
              <w:rPr>
                <w:b/>
                <w:sz w:val="24"/>
                <w:szCs w:val="24"/>
              </w:rPr>
            </w:pPr>
            <w:r w:rsidRPr="00F550A6">
              <w:rPr>
                <w:b/>
                <w:sz w:val="24"/>
                <w:szCs w:val="24"/>
              </w:rPr>
              <w:t>24</w:t>
            </w:r>
          </w:p>
        </w:tc>
        <w:tc>
          <w:tcPr>
            <w:tcW w:w="1770" w:type="dxa"/>
          </w:tcPr>
          <w:p w:rsidR="008D40BB" w:rsidRPr="00F550A6" w:rsidRDefault="008D40BB" w:rsidP="005E0F22">
            <w:pPr>
              <w:jc w:val="center"/>
              <w:rPr>
                <w:b/>
              </w:rPr>
            </w:pPr>
            <w:r w:rsidRPr="00F550A6">
              <w:rPr>
                <w:b/>
              </w:rPr>
              <w:t>48</w:t>
            </w:r>
          </w:p>
        </w:tc>
        <w:tc>
          <w:tcPr>
            <w:tcW w:w="1401" w:type="dxa"/>
          </w:tcPr>
          <w:p w:rsidR="008D40BB" w:rsidRPr="00F550A6" w:rsidRDefault="008D40BB" w:rsidP="005E0F22">
            <w:pPr>
              <w:jc w:val="center"/>
              <w:rPr>
                <w:b/>
              </w:rPr>
            </w:pPr>
            <w:r w:rsidRPr="00F550A6">
              <w:rPr>
                <w:b/>
              </w:rPr>
              <w:t>13</w:t>
            </w:r>
          </w:p>
        </w:tc>
        <w:tc>
          <w:tcPr>
            <w:tcW w:w="2081" w:type="dxa"/>
          </w:tcPr>
          <w:p w:rsidR="008D40BB" w:rsidRPr="00F550A6" w:rsidRDefault="008D40BB" w:rsidP="005E0F22">
            <w:pPr>
              <w:jc w:val="center"/>
              <w:rPr>
                <w:b/>
              </w:rPr>
            </w:pPr>
            <w:r w:rsidRPr="00F550A6">
              <w:rPr>
                <w:b/>
              </w:rPr>
              <w:t>76</w:t>
            </w:r>
          </w:p>
        </w:tc>
        <w:tc>
          <w:tcPr>
            <w:tcW w:w="1414" w:type="dxa"/>
          </w:tcPr>
          <w:p w:rsidR="008D40BB" w:rsidRPr="00F550A6" w:rsidRDefault="008D40BB" w:rsidP="00AC490F">
            <w:pPr>
              <w:jc w:val="center"/>
              <w:rPr>
                <w:b/>
              </w:rPr>
            </w:pPr>
            <w:r w:rsidRPr="00F550A6">
              <w:rPr>
                <w:b/>
              </w:rPr>
              <w:t>160</w:t>
            </w:r>
          </w:p>
        </w:tc>
      </w:tr>
    </w:tbl>
    <w:p w:rsidR="008D40BB" w:rsidRPr="008D40BB" w:rsidRDefault="008D40BB" w:rsidP="008D40BB">
      <w:pPr>
        <w:rPr>
          <w:i/>
        </w:rPr>
      </w:pPr>
      <w:r>
        <w:rPr>
          <w:i/>
        </w:rPr>
        <w:t>*</w:t>
      </w:r>
      <w:r w:rsidRPr="008D40BB">
        <w:rPr>
          <w:i/>
        </w:rPr>
        <w:t>42% of parents responded with the most preferred option being return to class bubbles as in Autumn term</w:t>
      </w:r>
    </w:p>
    <w:p w:rsidR="008B53B5" w:rsidRDefault="008B53B5" w:rsidP="00EB166D">
      <w:pPr>
        <w:shd w:val="clear" w:color="auto" w:fill="FFFFFF"/>
        <w:spacing w:after="0"/>
        <w:rPr>
          <w:rFonts w:ascii="Arial" w:hAnsi="Arial" w:cs="Arial"/>
          <w:b/>
          <w:color w:val="222222"/>
        </w:rPr>
      </w:pPr>
      <w:r>
        <w:rPr>
          <w:rFonts w:ascii="Arial" w:hAnsi="Arial" w:cs="Arial"/>
          <w:b/>
          <w:color w:val="222222"/>
        </w:rPr>
        <w:t>Y6 Secondary School Allocations</w:t>
      </w:r>
    </w:p>
    <w:p w:rsidR="008B53B5" w:rsidRDefault="008B53B5" w:rsidP="00EB166D">
      <w:pPr>
        <w:shd w:val="clear" w:color="auto" w:fill="FFFFFF"/>
        <w:spacing w:after="0"/>
        <w:rPr>
          <w:rFonts w:ascii="Arial" w:hAnsi="Arial" w:cs="Arial"/>
          <w:color w:val="222222"/>
        </w:rPr>
      </w:pPr>
      <w:r>
        <w:rPr>
          <w:rFonts w:ascii="Arial" w:hAnsi="Arial" w:cs="Arial"/>
          <w:color w:val="222222"/>
        </w:rPr>
        <w:t xml:space="preserve">Our Y6 pupils will receive their allocated secondary school next week. It will be a strange time as children may not be in school to discuss this with staff. If you are concerned about the secondary school you have been allocated, please contact the school office and Mrs Baker will arrange a time for me to call families to discuss further. We will then look forward to talking with Y6 about their secondary schools once they are all </w:t>
      </w:r>
      <w:r>
        <w:rPr>
          <w:rFonts w:ascii="Arial" w:hAnsi="Arial" w:cs="Arial"/>
          <w:color w:val="222222"/>
        </w:rPr>
        <w:lastRenderedPageBreak/>
        <w:t>back in school and we can share the excitement of the next stage of their journey with them. We work closely with our secondary colleagues to arrange meetings with children so they can ask about their</w:t>
      </w:r>
      <w:r w:rsidR="001F014C">
        <w:rPr>
          <w:rFonts w:ascii="Arial" w:hAnsi="Arial" w:cs="Arial"/>
          <w:color w:val="222222"/>
        </w:rPr>
        <w:t xml:space="preserve"> new schools and find out what Y</w:t>
      </w:r>
      <w:r>
        <w:rPr>
          <w:rFonts w:ascii="Arial" w:hAnsi="Arial" w:cs="Arial"/>
          <w:color w:val="222222"/>
        </w:rPr>
        <w:t xml:space="preserve">ear 7 will be like.  </w:t>
      </w:r>
      <w:r w:rsidR="001F014C">
        <w:rPr>
          <w:rFonts w:ascii="Arial" w:hAnsi="Arial" w:cs="Arial"/>
          <w:color w:val="222222"/>
        </w:rPr>
        <w:t>I am mindful that many Y6 pupils will not ha</w:t>
      </w:r>
      <w:r w:rsidR="00AC490F">
        <w:rPr>
          <w:rFonts w:ascii="Arial" w:hAnsi="Arial" w:cs="Arial"/>
          <w:color w:val="222222"/>
        </w:rPr>
        <w:t>ve been able to visit secondary schools</w:t>
      </w:r>
      <w:r w:rsidR="001F014C">
        <w:rPr>
          <w:rFonts w:ascii="Arial" w:hAnsi="Arial" w:cs="Arial"/>
          <w:color w:val="222222"/>
        </w:rPr>
        <w:t xml:space="preserve"> due to the pandemic, so as soon as I hear about transition arrangements we will update families so you know what is in place to help your child become familiar with their secondary school. </w:t>
      </w:r>
      <w:r>
        <w:rPr>
          <w:rFonts w:ascii="Arial" w:hAnsi="Arial" w:cs="Arial"/>
          <w:color w:val="222222"/>
        </w:rPr>
        <w:t xml:space="preserve">Any families wishing to appeal their secondary allocated school must do so by </w:t>
      </w:r>
      <w:r w:rsidR="00AC490F">
        <w:rPr>
          <w:rFonts w:ascii="Arial" w:hAnsi="Arial" w:cs="Arial"/>
          <w:color w:val="222222"/>
        </w:rPr>
        <w:t>31</w:t>
      </w:r>
      <w:r w:rsidR="00AC490F" w:rsidRPr="00AC490F">
        <w:rPr>
          <w:rFonts w:ascii="Arial" w:hAnsi="Arial" w:cs="Arial"/>
          <w:color w:val="222222"/>
          <w:vertAlign w:val="superscript"/>
        </w:rPr>
        <w:t>st</w:t>
      </w:r>
      <w:r w:rsidR="00AC490F">
        <w:rPr>
          <w:rFonts w:ascii="Arial" w:hAnsi="Arial" w:cs="Arial"/>
          <w:color w:val="222222"/>
        </w:rPr>
        <w:t xml:space="preserve"> March 2021.</w:t>
      </w:r>
    </w:p>
    <w:p w:rsidR="001F014C" w:rsidRPr="005A5B92" w:rsidRDefault="001F014C" w:rsidP="00A77644">
      <w:pPr>
        <w:shd w:val="clear" w:color="auto" w:fill="FFFFFF"/>
        <w:rPr>
          <w:rFonts w:ascii="Arial" w:hAnsi="Arial" w:cs="Arial"/>
          <w:color w:val="222222"/>
          <w:sz w:val="16"/>
          <w:szCs w:val="16"/>
        </w:rPr>
      </w:pPr>
    </w:p>
    <w:p w:rsidR="001F014C" w:rsidRDefault="001F014C" w:rsidP="00EB166D">
      <w:pPr>
        <w:shd w:val="clear" w:color="auto" w:fill="FFFFFF"/>
        <w:spacing w:after="0"/>
        <w:rPr>
          <w:rFonts w:ascii="Arial" w:hAnsi="Arial" w:cs="Arial"/>
          <w:b/>
          <w:color w:val="222222"/>
        </w:rPr>
      </w:pPr>
      <w:r>
        <w:rPr>
          <w:rFonts w:ascii="Arial" w:hAnsi="Arial" w:cs="Arial"/>
          <w:b/>
          <w:color w:val="222222"/>
        </w:rPr>
        <w:t>Y5 Secondary Applications</w:t>
      </w:r>
    </w:p>
    <w:p w:rsidR="001F014C" w:rsidRDefault="001F014C" w:rsidP="00EB166D">
      <w:pPr>
        <w:shd w:val="clear" w:color="auto" w:fill="FFFFFF"/>
        <w:spacing w:after="0"/>
        <w:rPr>
          <w:rFonts w:ascii="Arial" w:hAnsi="Arial" w:cs="Arial"/>
          <w:color w:val="222222"/>
        </w:rPr>
      </w:pPr>
      <w:r>
        <w:rPr>
          <w:rFonts w:ascii="Arial" w:hAnsi="Arial" w:cs="Arial"/>
          <w:color w:val="222222"/>
        </w:rPr>
        <w:t xml:space="preserve">I have had phone calls with a number of families who wanted to find out about 11+ entrance examinations for grammar school this week. I am expecting the timeline of secondary dates </w:t>
      </w:r>
      <w:r w:rsidR="00AC490F">
        <w:rPr>
          <w:rFonts w:ascii="Arial" w:hAnsi="Arial" w:cs="Arial"/>
          <w:color w:val="222222"/>
        </w:rPr>
        <w:t xml:space="preserve">to be sent at some point in April </w:t>
      </w:r>
      <w:r>
        <w:rPr>
          <w:rFonts w:ascii="Arial" w:hAnsi="Arial" w:cs="Arial"/>
          <w:color w:val="222222"/>
        </w:rPr>
        <w:t>and will then arrange either an evening meeting for families or an</w:t>
      </w:r>
      <w:r w:rsidR="00AC490F">
        <w:rPr>
          <w:rFonts w:ascii="Arial" w:hAnsi="Arial" w:cs="Arial"/>
          <w:color w:val="222222"/>
        </w:rPr>
        <w:t xml:space="preserve"> online meeting if we are still </w:t>
      </w:r>
      <w:r>
        <w:rPr>
          <w:rFonts w:ascii="Arial" w:hAnsi="Arial" w:cs="Arial"/>
          <w:color w:val="222222"/>
        </w:rPr>
        <w:t>restricted. We are aiming for this to be during the first week in May so we can explain the process of applying for High Schools or for 11+ testing, the dates you need to apply by and how schools will be offering show rounds etc. for the current Y5 pupils to select their secondary school.</w:t>
      </w:r>
    </w:p>
    <w:p w:rsidR="005A5B92" w:rsidRDefault="005A5B92" w:rsidP="005A5B92">
      <w:pPr>
        <w:shd w:val="clear" w:color="auto" w:fill="FFFFFF"/>
        <w:rPr>
          <w:rFonts w:ascii="Arial" w:hAnsi="Arial" w:cs="Arial"/>
          <w:color w:val="222222"/>
        </w:rPr>
      </w:pPr>
      <w:r>
        <w:rPr>
          <w:rFonts w:ascii="Arial" w:hAnsi="Arial" w:cs="Arial"/>
          <w:noProof/>
          <w:color w:val="222222"/>
          <w:lang w:eastAsia="en-GB"/>
        </w:rPr>
        <w:drawing>
          <wp:anchor distT="0" distB="0" distL="114300" distR="114300" simplePos="0" relativeHeight="251665408" behindDoc="1" locked="0" layoutInCell="1" allowOverlap="1" wp14:anchorId="1EDAEA2B" wp14:editId="4F5638B4">
            <wp:simplePos x="0" y="0"/>
            <wp:positionH relativeFrom="margin">
              <wp:align>left</wp:align>
            </wp:positionH>
            <wp:positionV relativeFrom="paragraph">
              <wp:posOffset>114105</wp:posOffset>
            </wp:positionV>
            <wp:extent cx="1056640" cy="433705"/>
            <wp:effectExtent l="0" t="0" r="0" b="4445"/>
            <wp:wrapTight wrapText="bothSides">
              <wp:wrapPolygon edited="0">
                <wp:start x="0" y="0"/>
                <wp:lineTo x="0" y="20873"/>
                <wp:lineTo x="21029" y="20873"/>
                <wp:lineTo x="210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arting_school_b[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6640" cy="433705"/>
                    </a:xfrm>
                    <a:prstGeom prst="rect">
                      <a:avLst/>
                    </a:prstGeom>
                  </pic:spPr>
                </pic:pic>
              </a:graphicData>
            </a:graphic>
            <wp14:sizeRelH relativeFrom="page">
              <wp14:pctWidth>0</wp14:pctWidth>
            </wp14:sizeRelH>
            <wp14:sizeRelV relativeFrom="page">
              <wp14:pctHeight>0</wp14:pctHeight>
            </wp14:sizeRelV>
          </wp:anchor>
        </w:drawing>
      </w:r>
    </w:p>
    <w:p w:rsidR="001F014C" w:rsidRDefault="00AC490F" w:rsidP="005A5B92">
      <w:pPr>
        <w:shd w:val="clear" w:color="auto" w:fill="FFFFFF"/>
        <w:rPr>
          <w:rFonts w:ascii="Arial" w:hAnsi="Arial" w:cs="Arial"/>
          <w:color w:val="222222"/>
        </w:rPr>
      </w:pPr>
      <w:r>
        <w:rPr>
          <w:noProof/>
          <w:lang w:eastAsia="en-GB"/>
        </w:rPr>
        <w:drawing>
          <wp:anchor distT="0" distB="0" distL="114300" distR="114300" simplePos="0" relativeHeight="251664384" behindDoc="1" locked="0" layoutInCell="1" allowOverlap="1" wp14:anchorId="395B9CBF" wp14:editId="0A9921EF">
            <wp:simplePos x="0" y="0"/>
            <wp:positionH relativeFrom="margin">
              <wp:posOffset>5234305</wp:posOffset>
            </wp:positionH>
            <wp:positionV relativeFrom="paragraph">
              <wp:posOffset>700945</wp:posOffset>
            </wp:positionV>
            <wp:extent cx="1664335" cy="734060"/>
            <wp:effectExtent l="0" t="0" r="0" b="8890"/>
            <wp:wrapTight wrapText="bothSides">
              <wp:wrapPolygon edited="0">
                <wp:start x="0" y="0"/>
                <wp:lineTo x="0" y="21301"/>
                <wp:lineTo x="21262" y="21301"/>
                <wp:lineTo x="212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65" t="14227" r="4822" b="14023"/>
                    <a:stretch/>
                  </pic:blipFill>
                  <pic:spPr bwMode="auto">
                    <a:xfrm>
                      <a:off x="0" y="0"/>
                      <a:ext cx="1664335" cy="73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14C">
        <w:rPr>
          <w:rFonts w:ascii="Arial" w:hAnsi="Arial" w:cs="Arial"/>
          <w:color w:val="222222"/>
        </w:rPr>
        <w:t>We have had a flurry of applications for F2 next year and the LA admission date is now closed. If you do know of friends who may have missed this during lockdown, please tell them to contact us as soon as possible. We have had more applications than we have places, so we don’t want anyone who is hoping for a place at Christ Church to miss out!</w:t>
      </w:r>
    </w:p>
    <w:p w:rsidR="001F014C" w:rsidRDefault="001F014C" w:rsidP="005A5B92">
      <w:pPr>
        <w:shd w:val="clear" w:color="auto" w:fill="FFFFFF"/>
        <w:spacing w:after="0"/>
        <w:rPr>
          <w:rFonts w:ascii="Arial" w:hAnsi="Arial" w:cs="Arial"/>
          <w:b/>
          <w:color w:val="222222"/>
        </w:rPr>
      </w:pPr>
      <w:r>
        <w:rPr>
          <w:rFonts w:ascii="Arial" w:hAnsi="Arial" w:cs="Arial"/>
          <w:b/>
          <w:color w:val="222222"/>
        </w:rPr>
        <w:t>Swimming – exciting news!</w:t>
      </w:r>
    </w:p>
    <w:p w:rsidR="001F014C" w:rsidRDefault="001F014C" w:rsidP="005A5B92">
      <w:pPr>
        <w:shd w:val="clear" w:color="auto" w:fill="FFFFFF"/>
        <w:spacing w:after="0"/>
        <w:rPr>
          <w:rFonts w:ascii="Arial" w:hAnsi="Arial" w:cs="Arial"/>
          <w:color w:val="222222"/>
        </w:rPr>
      </w:pPr>
      <w:r>
        <w:rPr>
          <w:rFonts w:ascii="Arial" w:hAnsi="Arial" w:cs="Arial"/>
          <w:color w:val="222222"/>
        </w:rPr>
        <w:t xml:space="preserve">We are in the process of negotiating a portable pool to </w:t>
      </w:r>
      <w:r w:rsidR="00AC490F">
        <w:rPr>
          <w:rFonts w:ascii="Arial" w:hAnsi="Arial" w:cs="Arial"/>
          <w:color w:val="222222"/>
        </w:rPr>
        <w:t>b</w:t>
      </w:r>
      <w:r>
        <w:rPr>
          <w:rFonts w:ascii="Arial" w:hAnsi="Arial" w:cs="Arial"/>
          <w:color w:val="222222"/>
        </w:rPr>
        <w:t>e sited on the back playground for a short period of time d</w:t>
      </w:r>
      <w:r w:rsidR="00AC490F">
        <w:rPr>
          <w:rFonts w:ascii="Arial" w:hAnsi="Arial" w:cs="Arial"/>
          <w:color w:val="222222"/>
        </w:rPr>
        <w:t>uring the summer term. We are</w:t>
      </w:r>
      <w:r>
        <w:rPr>
          <w:rFonts w:ascii="Arial" w:hAnsi="Arial" w:cs="Arial"/>
          <w:color w:val="222222"/>
        </w:rPr>
        <w:t xml:space="preserve"> concerned about the lack of access to swimming children have had over the past year so we are doing all we can to give them an opportunity to access the water with an onsite life guard and instructor.</w:t>
      </w:r>
    </w:p>
    <w:p w:rsidR="001F014C" w:rsidRPr="005A5B92" w:rsidRDefault="001F014C" w:rsidP="001F014C">
      <w:pPr>
        <w:shd w:val="clear" w:color="auto" w:fill="FFFFFF"/>
        <w:spacing w:after="0"/>
        <w:rPr>
          <w:rFonts w:ascii="Arial" w:hAnsi="Arial" w:cs="Arial"/>
          <w:color w:val="222222"/>
          <w:sz w:val="16"/>
          <w:szCs w:val="16"/>
        </w:rPr>
      </w:pPr>
    </w:p>
    <w:p w:rsidR="001F014C" w:rsidRDefault="001F014C" w:rsidP="00EB166D">
      <w:pPr>
        <w:shd w:val="clear" w:color="auto" w:fill="FFFFFF"/>
        <w:spacing w:after="0"/>
        <w:rPr>
          <w:rFonts w:ascii="Arial" w:hAnsi="Arial" w:cs="Arial"/>
          <w:b/>
          <w:color w:val="222222"/>
        </w:rPr>
      </w:pPr>
      <w:r>
        <w:rPr>
          <w:rFonts w:ascii="Arial" w:hAnsi="Arial" w:cs="Arial"/>
          <w:b/>
          <w:color w:val="222222"/>
        </w:rPr>
        <w:t>Grounds Updates</w:t>
      </w:r>
    </w:p>
    <w:p w:rsidR="003237D3" w:rsidRDefault="001F014C" w:rsidP="00EB166D">
      <w:pPr>
        <w:shd w:val="clear" w:color="auto" w:fill="FFFFFF"/>
        <w:spacing w:after="0"/>
        <w:rPr>
          <w:rFonts w:ascii="Arial" w:hAnsi="Arial" w:cs="Arial"/>
          <w:color w:val="222222"/>
        </w:rPr>
      </w:pPr>
      <w:r>
        <w:rPr>
          <w:rFonts w:ascii="Arial" w:hAnsi="Arial" w:cs="Arial"/>
          <w:color w:val="222222"/>
        </w:rPr>
        <w:t>Mr Jones and his team have been working hard throughout term time and holidays to further enhance the school. Our successful Academy Capital funding bid last year has provided us with new boilers for all areas of the school</w:t>
      </w:r>
      <w:r w:rsidR="003237D3">
        <w:rPr>
          <w:rFonts w:ascii="Arial" w:hAnsi="Arial" w:cs="Arial"/>
          <w:color w:val="222222"/>
        </w:rPr>
        <w:t xml:space="preserve"> and replacement windows in the Annex building currently used by Y4. During half term new blinds were fitted and we have also had the Y5 and Y6 boys’ and girls’ toilets refurbished, making them a much more pleasant environment</w:t>
      </w:r>
      <w:r w:rsidR="000C149C">
        <w:rPr>
          <w:rFonts w:ascii="Arial" w:hAnsi="Arial" w:cs="Arial"/>
          <w:color w:val="222222"/>
        </w:rPr>
        <w:t xml:space="preserve"> for the children to return to.</w:t>
      </w:r>
    </w:p>
    <w:p w:rsidR="001F014C" w:rsidRDefault="00462033" w:rsidP="00A77644">
      <w:pPr>
        <w:shd w:val="clear" w:color="auto" w:fill="FFFFFF"/>
        <w:rPr>
          <w:rFonts w:ascii="Arial" w:hAnsi="Arial" w:cs="Arial"/>
          <w:color w:val="222222"/>
        </w:rPr>
      </w:pPr>
      <w:r w:rsidRPr="00462033">
        <w:rPr>
          <w:rFonts w:ascii="Arial" w:hAnsi="Arial" w:cs="Arial"/>
          <w:b/>
          <w:noProof/>
          <w:color w:val="222222"/>
          <w:lang w:eastAsia="en-GB"/>
        </w:rPr>
        <w:drawing>
          <wp:anchor distT="0" distB="0" distL="114300" distR="114300" simplePos="0" relativeHeight="251663360" behindDoc="1" locked="0" layoutInCell="1" allowOverlap="1" wp14:anchorId="7370611A" wp14:editId="394A183C">
            <wp:simplePos x="0" y="0"/>
            <wp:positionH relativeFrom="margin">
              <wp:align>center</wp:align>
            </wp:positionH>
            <wp:positionV relativeFrom="paragraph">
              <wp:posOffset>168910</wp:posOffset>
            </wp:positionV>
            <wp:extent cx="847090" cy="1088390"/>
            <wp:effectExtent l="0" t="0" r="0" b="0"/>
            <wp:wrapTight wrapText="bothSides">
              <wp:wrapPolygon edited="0">
                <wp:start x="0" y="0"/>
                <wp:lineTo x="0" y="21172"/>
                <wp:lineTo x="20888" y="21172"/>
                <wp:lineTo x="20888" y="0"/>
                <wp:lineTo x="0" y="0"/>
              </wp:wrapPolygon>
            </wp:wrapTight>
            <wp:docPr id="36" name="Picture 36" descr="U:\Downloads\IMG-37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ownloads\IMG-373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09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033">
        <w:rPr>
          <w:rFonts w:ascii="Arial" w:hAnsi="Arial" w:cs="Arial"/>
          <w:noProof/>
          <w:color w:val="222222"/>
          <w:lang w:eastAsia="en-GB"/>
        </w:rPr>
        <w:drawing>
          <wp:anchor distT="0" distB="0" distL="114300" distR="114300" simplePos="0" relativeHeight="251662336" behindDoc="1" locked="0" layoutInCell="1" allowOverlap="1" wp14:anchorId="6A907DF3" wp14:editId="443CD068">
            <wp:simplePos x="0" y="0"/>
            <wp:positionH relativeFrom="column">
              <wp:posOffset>1946910</wp:posOffset>
            </wp:positionH>
            <wp:positionV relativeFrom="paragraph">
              <wp:posOffset>147955</wp:posOffset>
            </wp:positionV>
            <wp:extent cx="850900" cy="1071880"/>
            <wp:effectExtent l="0" t="0" r="6350" b="0"/>
            <wp:wrapTight wrapText="bothSides">
              <wp:wrapPolygon edited="0">
                <wp:start x="0" y="0"/>
                <wp:lineTo x="0" y="21114"/>
                <wp:lineTo x="21278" y="21114"/>
                <wp:lineTo x="21278" y="0"/>
                <wp:lineTo x="0" y="0"/>
              </wp:wrapPolygon>
            </wp:wrapTight>
            <wp:docPr id="35" name="Picture 35" descr="U:\Downloads\IMG-37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ownloads\IMG-3738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90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54">
        <w:rPr>
          <w:rFonts w:ascii="Arial" w:hAnsi="Arial" w:cs="Arial"/>
          <w:b/>
          <w:noProof/>
          <w:color w:val="222222"/>
          <w:lang w:eastAsia="en-GB"/>
        </w:rPr>
        <w:drawing>
          <wp:anchor distT="0" distB="0" distL="114300" distR="114300" simplePos="0" relativeHeight="251659264" behindDoc="1" locked="0" layoutInCell="1" allowOverlap="1" wp14:anchorId="6C140CA8" wp14:editId="583671EE">
            <wp:simplePos x="0" y="0"/>
            <wp:positionH relativeFrom="column">
              <wp:posOffset>969623</wp:posOffset>
            </wp:positionH>
            <wp:positionV relativeFrom="paragraph">
              <wp:posOffset>138822</wp:posOffset>
            </wp:positionV>
            <wp:extent cx="899160" cy="1092835"/>
            <wp:effectExtent l="0" t="0" r="0" b="0"/>
            <wp:wrapTight wrapText="bothSides">
              <wp:wrapPolygon edited="0">
                <wp:start x="0" y="0"/>
                <wp:lineTo x="0" y="21085"/>
                <wp:lineTo x="21051" y="21085"/>
                <wp:lineTo x="21051" y="0"/>
                <wp:lineTo x="0" y="0"/>
              </wp:wrapPolygon>
            </wp:wrapTight>
            <wp:docPr id="32" name="Picture 32" descr="U:\Downloads\IMG-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wnloads\IMG-3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033">
        <w:rPr>
          <w:rFonts w:ascii="Arial" w:hAnsi="Arial" w:cs="Arial"/>
          <w:b/>
          <w:noProof/>
          <w:color w:val="222222"/>
          <w:lang w:eastAsia="en-GB"/>
        </w:rPr>
        <w:drawing>
          <wp:anchor distT="0" distB="0" distL="114300" distR="114300" simplePos="0" relativeHeight="251660288" behindDoc="1" locked="0" layoutInCell="1" allowOverlap="1" wp14:anchorId="3BBD9CB1" wp14:editId="7430F4FC">
            <wp:simplePos x="0" y="0"/>
            <wp:positionH relativeFrom="margin">
              <wp:posOffset>5969635</wp:posOffset>
            </wp:positionH>
            <wp:positionV relativeFrom="paragraph">
              <wp:posOffset>147955</wp:posOffset>
            </wp:positionV>
            <wp:extent cx="899160" cy="1083310"/>
            <wp:effectExtent l="0" t="0" r="0" b="2540"/>
            <wp:wrapTight wrapText="bothSides">
              <wp:wrapPolygon edited="0">
                <wp:start x="0" y="0"/>
                <wp:lineTo x="0" y="21271"/>
                <wp:lineTo x="21051" y="21271"/>
                <wp:lineTo x="21051" y="0"/>
                <wp:lineTo x="0" y="0"/>
              </wp:wrapPolygon>
            </wp:wrapTight>
            <wp:docPr id="33" name="Picture 33" descr="U:\Downloads\IMG-37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ownloads\IMG-3739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16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033">
        <w:rPr>
          <w:rFonts w:ascii="Arial" w:hAnsi="Arial" w:cs="Arial"/>
          <w:noProof/>
          <w:color w:val="222222"/>
          <w:lang w:eastAsia="en-GB"/>
        </w:rPr>
        <w:drawing>
          <wp:anchor distT="0" distB="0" distL="114300" distR="114300" simplePos="0" relativeHeight="251661312" behindDoc="1" locked="0" layoutInCell="1" allowOverlap="1" wp14:anchorId="15335AB7" wp14:editId="6E2BD8FF">
            <wp:simplePos x="0" y="0"/>
            <wp:positionH relativeFrom="column">
              <wp:posOffset>4896789</wp:posOffset>
            </wp:positionH>
            <wp:positionV relativeFrom="paragraph">
              <wp:posOffset>158632</wp:posOffset>
            </wp:positionV>
            <wp:extent cx="901065" cy="1056640"/>
            <wp:effectExtent l="0" t="0" r="0" b="0"/>
            <wp:wrapTight wrapText="bothSides">
              <wp:wrapPolygon edited="0">
                <wp:start x="0" y="0"/>
                <wp:lineTo x="0" y="21029"/>
                <wp:lineTo x="21006" y="21029"/>
                <wp:lineTo x="21006" y="0"/>
                <wp:lineTo x="0" y="0"/>
              </wp:wrapPolygon>
            </wp:wrapTight>
            <wp:docPr id="34" name="Picture 34" descr="U:\Downloads\IMG-37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Downloads\IMG-374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106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66D" w:rsidRPr="00EB166D">
        <w:rPr>
          <w:rFonts w:ascii="Arial" w:hAnsi="Arial" w:cs="Arial"/>
          <w:noProof/>
          <w:color w:val="222222"/>
          <w:lang w:eastAsia="en-GB"/>
        </w:rPr>
        <w:drawing>
          <wp:anchor distT="0" distB="0" distL="114300" distR="114300" simplePos="0" relativeHeight="251658240" behindDoc="1" locked="0" layoutInCell="1" allowOverlap="1" wp14:anchorId="2330A985" wp14:editId="1CE428F6">
            <wp:simplePos x="0" y="0"/>
            <wp:positionH relativeFrom="margin">
              <wp:posOffset>7620</wp:posOffset>
            </wp:positionH>
            <wp:positionV relativeFrom="paragraph">
              <wp:posOffset>127000</wp:posOffset>
            </wp:positionV>
            <wp:extent cx="845185" cy="1088390"/>
            <wp:effectExtent l="0" t="0" r="0" b="0"/>
            <wp:wrapTight wrapText="bothSides">
              <wp:wrapPolygon edited="0">
                <wp:start x="0" y="0"/>
                <wp:lineTo x="0" y="21172"/>
                <wp:lineTo x="20935" y="21172"/>
                <wp:lineTo x="20935" y="0"/>
                <wp:lineTo x="0" y="0"/>
              </wp:wrapPolygon>
            </wp:wrapTight>
            <wp:docPr id="30" name="Picture 30" descr="U:\Downloads\IMG-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IMG-37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18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7D3">
        <w:rPr>
          <w:rFonts w:ascii="Arial" w:hAnsi="Arial" w:cs="Arial"/>
          <w:color w:val="222222"/>
        </w:rPr>
        <w:t xml:space="preserve"> </w:t>
      </w:r>
    </w:p>
    <w:p w:rsidR="00980784" w:rsidRDefault="00462033" w:rsidP="000C149C">
      <w:pPr>
        <w:shd w:val="clear" w:color="auto" w:fill="FFFFFF"/>
        <w:rPr>
          <w:rFonts w:ascii="Arial" w:hAnsi="Arial" w:cs="Arial"/>
          <w:color w:val="222222"/>
        </w:rPr>
      </w:pPr>
      <w:r>
        <w:rPr>
          <w:rFonts w:ascii="Arial" w:hAnsi="Arial" w:cs="Arial"/>
          <w:color w:val="222222"/>
        </w:rPr>
        <w:t>Improved toilets</w:t>
      </w:r>
      <w:r w:rsidR="000C149C">
        <w:rPr>
          <w:rFonts w:ascii="Arial" w:hAnsi="Arial" w:cs="Arial"/>
          <w:color w:val="222222"/>
        </w:rPr>
        <w:t>, replacement windows and blinds.</w:t>
      </w:r>
    </w:p>
    <w:p w:rsidR="00AC490F" w:rsidRDefault="00AC490F" w:rsidP="000C149C">
      <w:pPr>
        <w:shd w:val="clear" w:color="auto" w:fill="FFFFFF"/>
        <w:rPr>
          <w:rFonts w:ascii="Arial" w:hAnsi="Arial" w:cs="Arial"/>
          <w:color w:val="222222"/>
        </w:rPr>
      </w:pPr>
    </w:p>
    <w:p w:rsidR="000C149C" w:rsidRDefault="000C149C" w:rsidP="00977B50">
      <w:pPr>
        <w:shd w:val="clear" w:color="auto" w:fill="FFFFFF"/>
        <w:spacing w:after="0"/>
        <w:rPr>
          <w:rFonts w:ascii="Arial" w:hAnsi="Arial" w:cs="Arial"/>
          <w:color w:val="222222"/>
        </w:rPr>
      </w:pPr>
      <w:r>
        <w:rPr>
          <w:rFonts w:ascii="Arial" w:hAnsi="Arial" w:cs="Arial"/>
          <w:color w:val="222222"/>
        </w:rPr>
        <w:t xml:space="preserve">We will continue with remote learning next week and </w:t>
      </w:r>
      <w:r w:rsidR="00AC490F">
        <w:rPr>
          <w:rFonts w:ascii="Arial" w:hAnsi="Arial" w:cs="Arial"/>
          <w:color w:val="222222"/>
        </w:rPr>
        <w:t>your teachers will be online from 9am on Monday. W</w:t>
      </w:r>
      <w:r>
        <w:rPr>
          <w:rFonts w:ascii="Arial" w:hAnsi="Arial" w:cs="Arial"/>
          <w:color w:val="222222"/>
        </w:rPr>
        <w:t xml:space="preserve">e are all </w:t>
      </w:r>
      <w:r w:rsidR="00977B50">
        <w:rPr>
          <w:rFonts w:ascii="Arial" w:hAnsi="Arial" w:cs="Arial"/>
          <w:color w:val="222222"/>
        </w:rPr>
        <w:t>looking forward to welcoming</w:t>
      </w:r>
      <w:r>
        <w:rPr>
          <w:rFonts w:ascii="Arial" w:hAnsi="Arial" w:cs="Arial"/>
          <w:color w:val="222222"/>
        </w:rPr>
        <w:t xml:space="preserve"> children back on the 8</w:t>
      </w:r>
      <w:r w:rsidRPr="000C149C">
        <w:rPr>
          <w:rFonts w:ascii="Arial" w:hAnsi="Arial" w:cs="Arial"/>
          <w:color w:val="222222"/>
          <w:vertAlign w:val="superscript"/>
        </w:rPr>
        <w:t>th</w:t>
      </w:r>
      <w:r>
        <w:rPr>
          <w:rFonts w:ascii="Arial" w:hAnsi="Arial" w:cs="Arial"/>
          <w:color w:val="222222"/>
        </w:rPr>
        <w:t xml:space="preserve"> </w:t>
      </w:r>
      <w:r w:rsidR="00977B50">
        <w:rPr>
          <w:rFonts w:ascii="Arial" w:hAnsi="Arial" w:cs="Arial"/>
          <w:color w:val="222222"/>
        </w:rPr>
        <w:t xml:space="preserve">March </w:t>
      </w:r>
      <w:r>
        <w:rPr>
          <w:rFonts w:ascii="Arial" w:hAnsi="Arial" w:cs="Arial"/>
          <w:color w:val="222222"/>
        </w:rPr>
        <w:t xml:space="preserve">– further details will be with you about return arrangements </w:t>
      </w:r>
      <w:r w:rsidR="00977B50">
        <w:rPr>
          <w:rFonts w:ascii="Arial" w:hAnsi="Arial" w:cs="Arial"/>
          <w:color w:val="222222"/>
        </w:rPr>
        <w:t xml:space="preserve">for your child’s year group </w:t>
      </w:r>
      <w:r>
        <w:rPr>
          <w:rFonts w:ascii="Arial" w:hAnsi="Arial" w:cs="Arial"/>
          <w:color w:val="222222"/>
        </w:rPr>
        <w:t>very soon.</w:t>
      </w:r>
    </w:p>
    <w:p w:rsidR="000C149C" w:rsidRDefault="000C149C" w:rsidP="00977B50">
      <w:pPr>
        <w:shd w:val="clear" w:color="auto" w:fill="FFFFFF"/>
        <w:spacing w:after="0"/>
        <w:rPr>
          <w:rFonts w:ascii="Arial" w:hAnsi="Arial" w:cs="Arial"/>
          <w:color w:val="222222"/>
        </w:rPr>
      </w:pPr>
      <w:r>
        <w:rPr>
          <w:rFonts w:ascii="Arial" w:hAnsi="Arial" w:cs="Arial"/>
          <w:color w:val="222222"/>
        </w:rPr>
        <w:t>Best Wishes,</w:t>
      </w:r>
    </w:p>
    <w:p w:rsidR="000C149C" w:rsidRDefault="000C149C" w:rsidP="000C149C">
      <w:pPr>
        <w:shd w:val="clear" w:color="auto" w:fill="FFFFFF"/>
        <w:spacing w:after="0"/>
        <w:rPr>
          <w:rFonts w:ascii="Arial" w:hAnsi="Arial" w:cs="Arial"/>
          <w:color w:val="222222"/>
        </w:rPr>
      </w:pPr>
      <w:r>
        <w:rPr>
          <w:rFonts w:ascii="Arial" w:hAnsi="Arial" w:cs="Arial"/>
          <w:color w:val="222222"/>
        </w:rPr>
        <w:t>Amanda Donelan</w:t>
      </w:r>
    </w:p>
    <w:p w:rsidR="000C149C" w:rsidRPr="000C149C" w:rsidRDefault="000C149C" w:rsidP="000C149C">
      <w:pPr>
        <w:shd w:val="clear" w:color="auto" w:fill="FFFFFF"/>
        <w:spacing w:after="0"/>
        <w:rPr>
          <w:rFonts w:ascii="Arial" w:hAnsi="Arial" w:cs="Arial"/>
          <w:color w:val="222222"/>
        </w:rPr>
      </w:pPr>
      <w:r>
        <w:rPr>
          <w:rFonts w:ascii="Arial" w:hAnsi="Arial" w:cs="Arial"/>
          <w:color w:val="222222"/>
        </w:rPr>
        <w:t>Headteacher</w:t>
      </w:r>
      <w:bookmarkStart w:id="0" w:name="_GoBack"/>
      <w:bookmarkEnd w:id="0"/>
    </w:p>
    <w:sectPr w:rsidR="000C149C" w:rsidRPr="000C149C" w:rsidSect="00A91EE5">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AA3" w:rsidRDefault="00E93AA3" w:rsidP="00A91EE5">
      <w:pPr>
        <w:spacing w:after="0" w:line="240" w:lineRule="auto"/>
      </w:pPr>
      <w:r>
        <w:separator/>
      </w:r>
    </w:p>
  </w:endnote>
  <w:endnote w:type="continuationSeparator" w:id="0">
    <w:p w:rsidR="00E93AA3" w:rsidRDefault="00E93AA3"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4C" w:rsidRDefault="001F014C" w:rsidP="00991920">
    <w:pPr>
      <w:pStyle w:val="Footer"/>
      <w:jc w:val="center"/>
    </w:pPr>
    <w:r>
      <w:t>Christ Church CE Primary School</w:t>
    </w:r>
    <w:r>
      <w:tab/>
      <w:t xml:space="preserve">                              </w:t>
    </w:r>
    <w:r>
      <w:tab/>
      <w:t>schooloffice@christchurch-moreton.wirral.sch.uk</w:t>
    </w:r>
  </w:p>
  <w:p w:rsidR="001F014C" w:rsidRDefault="001F014C" w:rsidP="00991920">
    <w:pPr>
      <w:pStyle w:val="Footer"/>
      <w:shd w:val="clear" w:color="auto" w:fill="FFFFFF" w:themeFill="background1"/>
    </w:pPr>
    <w:r>
      <w:t>Upton Road, Moreton, Wirral, CH46 0PB</w:t>
    </w:r>
    <w:r>
      <w:tab/>
    </w:r>
    <w:r>
      <w:tab/>
      <w:t xml:space="preserve">                               ww.christchurch-moreton.wirral.sch.uk</w:t>
    </w:r>
  </w:p>
  <w:p w:rsidR="001F014C" w:rsidRDefault="001F014C" w:rsidP="00991920">
    <w:pPr>
      <w:pStyle w:val="Footer"/>
    </w:pPr>
    <w:r>
      <w:t>0151 6775152</w:t>
    </w:r>
    <w:r>
      <w:tab/>
      <w:t xml:space="preserve">                                                                                                Headteacher: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AA3" w:rsidRDefault="00E93AA3" w:rsidP="00A91EE5">
      <w:pPr>
        <w:spacing w:after="0" w:line="240" w:lineRule="auto"/>
      </w:pPr>
      <w:r>
        <w:separator/>
      </w:r>
    </w:p>
  </w:footnote>
  <w:footnote w:type="continuationSeparator" w:id="0">
    <w:p w:rsidR="00E93AA3" w:rsidRDefault="00E93AA3"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4C" w:rsidRDefault="001F014C">
    <w:r>
      <w:rPr>
        <w:noProof/>
        <w:lang w:eastAsia="en-GB"/>
      </w:rPr>
      <w:drawing>
        <wp:anchor distT="0" distB="0" distL="114300" distR="114300" simplePos="0" relativeHeight="251659264" behindDoc="1" locked="0" layoutInCell="1" allowOverlap="1" wp14:anchorId="7850E5C0" wp14:editId="528AF321">
          <wp:simplePos x="0" y="0"/>
          <wp:positionH relativeFrom="page">
            <wp:posOffset>6699866</wp:posOffset>
          </wp:positionH>
          <wp:positionV relativeFrom="paragraph">
            <wp:posOffset>-44134</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1" locked="0" layoutInCell="1" allowOverlap="1" wp14:anchorId="29C25678" wp14:editId="1F7BFC6F">
              <wp:simplePos x="0" y="0"/>
              <wp:positionH relativeFrom="column">
                <wp:posOffset>-372631</wp:posOffset>
              </wp:positionH>
              <wp:positionV relativeFrom="paragraph">
                <wp:posOffset>-386153</wp:posOffset>
              </wp:positionV>
              <wp:extent cx="7426196" cy="1485239"/>
              <wp:effectExtent l="0" t="0" r="22860" b="20320"/>
              <wp:wrapNone/>
              <wp:docPr id="6" name="Wave 6"/>
              <wp:cNvGraphicFramePr/>
              <a:graphic xmlns:a="http://schemas.openxmlformats.org/drawingml/2006/main">
                <a:graphicData uri="http://schemas.microsoft.com/office/word/2010/wordprocessingShape">
                  <wps:wsp>
                    <wps:cNvSpPr/>
                    <wps:spPr>
                      <a:xfrm>
                        <a:off x="0" y="0"/>
                        <a:ext cx="7426196" cy="1485239"/>
                      </a:xfrm>
                      <a:prstGeom prst="wave">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BEFD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" adj="2700" fillcolor="yellow" strokecolor="#1f4d78 [1604]" strokeweight="1pt">
              <v:stroke joinstyle="miter"/>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28FE2B2" wp14:editId="14F8C598">
              <wp:simplePos x="0" y="0"/>
              <wp:positionH relativeFrom="margin">
                <wp:posOffset>3810000</wp:posOffset>
              </wp:positionH>
              <wp:positionV relativeFrom="paragraph">
                <wp:posOffset>83820</wp:posOffset>
              </wp:positionV>
              <wp:extent cx="2466975" cy="819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819150"/>
                      </a:xfrm>
                      <a:prstGeom prst="rect">
                        <a:avLst/>
                      </a:prstGeom>
                      <a:noFill/>
                      <a:ln>
                        <a:noFill/>
                      </a:ln>
                    </wps:spPr>
                    <wps:txbx>
                      <w:txbxContent>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FE2B2" id="_x0000_t202" coordsize="21600,21600" o:spt="202" path="m,l,21600r21600,l21600,xe">
              <v:stroke joinstyle="miter"/>
              <v:path gradientshapeok="t" o:connecttype="rect"/>
            </v:shapetype>
            <v:shape id="Text Box 21" o:spid="_x0000_s1026" type="#_x0000_t202" style="position:absolute;margin-left:300pt;margin-top:6.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" filled="f" stroked="f">
              <v:textbox>
                <w:txbxContent>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1F014C" w:rsidRPr="001569AA" w:rsidRDefault="001F014C"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Pr>
        <w:noProof/>
        <w:lang w:eastAsia="en-GB"/>
      </w:rPr>
      <w:drawing>
        <wp:anchor distT="0" distB="0" distL="114300" distR="114300" simplePos="0" relativeHeight="251667456" behindDoc="1" locked="0" layoutInCell="1" allowOverlap="1" wp14:anchorId="26C126AC" wp14:editId="5AF54EC7">
          <wp:simplePos x="0" y="0"/>
          <wp:positionH relativeFrom="column">
            <wp:posOffset>335915</wp:posOffset>
          </wp:positionH>
          <wp:positionV relativeFrom="paragraph">
            <wp:posOffset>161925</wp:posOffset>
          </wp:positionV>
          <wp:extent cx="767715" cy="510540"/>
          <wp:effectExtent l="52388" t="23812" r="65722" b="27623"/>
          <wp:wrapTight wrapText="bothSides">
            <wp:wrapPolygon edited="0">
              <wp:start x="10" y="19597"/>
              <wp:lineTo x="1604" y="19277"/>
              <wp:lineTo x="9999" y="22467"/>
              <wp:lineTo x="19173" y="22248"/>
              <wp:lineTo x="21118" y="13726"/>
              <wp:lineTo x="22110" y="12713"/>
              <wp:lineTo x="21186" y="2328"/>
              <wp:lineTo x="16652" y="-13"/>
              <wp:lineTo x="11055" y="-2140"/>
              <wp:lineTo x="-632" y="211"/>
              <wp:lineTo x="-913" y="9212"/>
              <wp:lineTo x="10" y="1959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istChurchMore 016.jpg"/>
                  <pic:cNvPicPr/>
                </pic:nvPicPr>
                <pic:blipFill>
                  <a:blip r:embed="rId3" cstate="print">
                    <a:extLst>
                      <a:ext uri="{28A0092B-C50C-407E-A947-70E740481C1C}">
                        <a14:useLocalDpi xmlns:a14="http://schemas.microsoft.com/office/drawing/2010/main" val="0"/>
                      </a:ext>
                    </a:extLst>
                  </a:blip>
                  <a:stretch>
                    <a:fillRect/>
                  </a:stretch>
                </pic:blipFill>
                <pic:spPr>
                  <a:xfrm rot="5857104">
                    <a:off x="0" y="0"/>
                    <a:ext cx="767715" cy="5105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0FDC0E46" wp14:editId="081C4F14">
          <wp:simplePos x="0" y="0"/>
          <wp:positionH relativeFrom="column">
            <wp:posOffset>1671955</wp:posOffset>
          </wp:positionH>
          <wp:positionV relativeFrom="paragraph">
            <wp:posOffset>-284481</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4"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11255DB" wp14:editId="7774971C">
          <wp:simplePos x="0" y="0"/>
          <wp:positionH relativeFrom="margin">
            <wp:posOffset>2211705</wp:posOffset>
          </wp:positionH>
          <wp:positionV relativeFrom="paragraph">
            <wp:posOffset>201930</wp:posOffset>
          </wp:positionV>
          <wp:extent cx="1056640" cy="8178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5" cstate="print">
                    <a:extLst>
                      <a:ext uri="{28A0092B-C50C-407E-A947-70E740481C1C}">
                        <a14:useLocalDpi xmlns:a14="http://schemas.microsoft.com/office/drawing/2010/main" val="0"/>
                      </a:ext>
                    </a:extLst>
                  </a:blip>
                  <a:srcRect l="13961"/>
                  <a:stretch/>
                </pic:blipFill>
                <pic:spPr bwMode="auto">
                  <a:xfrm>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ED6043B" wp14:editId="036D3D67">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4" behindDoc="1" locked="0" layoutInCell="1" allowOverlap="1" wp14:anchorId="10D95676" wp14:editId="7CD6AFA0">
          <wp:simplePos x="0" y="0"/>
          <wp:positionH relativeFrom="margin">
            <wp:posOffset>2725420</wp:posOffset>
          </wp:positionH>
          <wp:positionV relativeFrom="paragraph">
            <wp:posOffset>-175895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3" behindDoc="1" locked="0" layoutInCell="1" allowOverlap="1" wp14:anchorId="531C8742" wp14:editId="087DCBD1">
          <wp:simplePos x="0" y="0"/>
          <wp:positionH relativeFrom="column">
            <wp:posOffset>355600</wp:posOffset>
          </wp:positionH>
          <wp:positionV relativeFrom="paragraph">
            <wp:posOffset>-380365</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328B595" wp14:editId="7BCB04D8">
          <wp:simplePos x="0" y="0"/>
          <wp:positionH relativeFrom="column">
            <wp:posOffset>-435610</wp:posOffset>
          </wp:positionH>
          <wp:positionV relativeFrom="paragraph">
            <wp:posOffset>-59690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14C" w:rsidRDefault="001F014C"/>
  <w:p w:rsidR="001F014C" w:rsidRDefault="001F014C">
    <w:r>
      <w:rPr>
        <w:noProof/>
        <w:lang w:eastAsia="en-GB"/>
      </w:rPr>
      <mc:AlternateContent>
        <mc:Choice Requires="wps">
          <w:drawing>
            <wp:anchor distT="0" distB="0" distL="114300" distR="114300" simplePos="0" relativeHeight="251665408" behindDoc="0" locked="0" layoutInCell="1" allowOverlap="1" wp14:anchorId="478B0967" wp14:editId="3BF48F3B">
              <wp:simplePos x="0" y="0"/>
              <wp:positionH relativeFrom="page">
                <wp:posOffset>3773805</wp:posOffset>
              </wp:positionH>
              <wp:positionV relativeFrom="paragraph">
                <wp:posOffset>4555</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rsidR="001F014C" w:rsidRPr="00F62834" w:rsidRDefault="001F014C"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967" id="Text Box 2" o:spid="_x0000_s1027" type="#_x0000_t202" style="position:absolute;margin-left:297.15pt;margin-top:.3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" filled="f" stroked="f">
              <v:textbox>
                <w:txbxContent>
                  <w:p w:rsidR="001F014C" w:rsidRPr="00F62834" w:rsidRDefault="001F014C"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v:textbox>
              <w10:wrap anchorx="page"/>
            </v:shape>
          </w:pict>
        </mc:Fallback>
      </mc:AlternateContent>
    </w:r>
  </w:p>
  <w:p w:rsidR="001F014C" w:rsidRDefault="001F01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82E49"/>
    <w:rsid w:val="000C149C"/>
    <w:rsid w:val="001569AA"/>
    <w:rsid w:val="001F014C"/>
    <w:rsid w:val="002D104A"/>
    <w:rsid w:val="003237D3"/>
    <w:rsid w:val="003C0895"/>
    <w:rsid w:val="00462033"/>
    <w:rsid w:val="005A5B92"/>
    <w:rsid w:val="005B2BD1"/>
    <w:rsid w:val="00814165"/>
    <w:rsid w:val="00817054"/>
    <w:rsid w:val="00827589"/>
    <w:rsid w:val="008502CA"/>
    <w:rsid w:val="008B53B5"/>
    <w:rsid w:val="008D40BB"/>
    <w:rsid w:val="0090540C"/>
    <w:rsid w:val="00977B50"/>
    <w:rsid w:val="00980784"/>
    <w:rsid w:val="00991920"/>
    <w:rsid w:val="009A2783"/>
    <w:rsid w:val="00A3756C"/>
    <w:rsid w:val="00A77644"/>
    <w:rsid w:val="00A91EE5"/>
    <w:rsid w:val="00AC490F"/>
    <w:rsid w:val="00C270A1"/>
    <w:rsid w:val="00C33109"/>
    <w:rsid w:val="00D43BCB"/>
    <w:rsid w:val="00E93AA3"/>
    <w:rsid w:val="00EA6A99"/>
    <w:rsid w:val="00EB166D"/>
    <w:rsid w:val="00EB1CEC"/>
    <w:rsid w:val="00F6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BAFC0"/>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http://www.iduniforms.co.uk/uploads/images/Schools/ChristChurch.jpg" TargetMode="External"/><Relationship Id="rId1" Type="http://schemas.openxmlformats.org/officeDocument/2006/relationships/image" Target="media/image9.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jpe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922BB26B</Template>
  <TotalTime>17</TotalTime>
  <Pages>3</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Amanda Donelan</cp:lastModifiedBy>
  <cp:revision>3</cp:revision>
  <dcterms:created xsi:type="dcterms:W3CDTF">2021-02-26T18:26:00Z</dcterms:created>
  <dcterms:modified xsi:type="dcterms:W3CDTF">2021-02-26T18:43:00Z</dcterms:modified>
</cp:coreProperties>
</file>