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587" w:rsidRPr="00265587" w:rsidRDefault="00265587" w:rsidP="00265587">
      <w:pPr>
        <w:shd w:val="clear" w:color="auto" w:fill="FFFFFF"/>
        <w:spacing w:after="300" w:line="525" w:lineRule="atLeast"/>
        <w:outlineLvl w:val="1"/>
        <w:rPr>
          <w:rFonts w:ascii="Helvetica" w:eastAsia="Times New Roman" w:hAnsi="Helvetica" w:cs="Helvetica"/>
          <w:b/>
          <w:bCs/>
          <w:color w:val="0B0C0C"/>
          <w:sz w:val="41"/>
          <w:szCs w:val="41"/>
          <w:lang w:eastAsia="en-GB"/>
        </w:rPr>
      </w:pPr>
      <w:r w:rsidRPr="00265587">
        <w:rPr>
          <w:rFonts w:ascii="Helvetica" w:eastAsia="Times New Roman" w:hAnsi="Helvetica" w:cs="Helvetica"/>
          <w:b/>
          <w:bCs/>
          <w:color w:val="0B0C0C"/>
          <w:sz w:val="41"/>
          <w:szCs w:val="41"/>
          <w:lang w:eastAsia="en-GB"/>
        </w:rPr>
        <w:t>Rapid lateral flow testing for households and bubbles of school pupils and staff</w:t>
      </w:r>
    </w:p>
    <w:p w:rsidR="00265587" w:rsidRPr="00265587" w:rsidRDefault="00265587" w:rsidP="00265587">
      <w:pPr>
        <w:shd w:val="clear" w:color="auto" w:fill="FFFFFF"/>
        <w:spacing w:after="300" w:line="375" w:lineRule="atLeast"/>
        <w:rPr>
          <w:rFonts w:ascii="Helvetica" w:eastAsia="Times New Roman" w:hAnsi="Helvetica" w:cs="Helvetica"/>
          <w:color w:val="0B0C0C"/>
          <w:sz w:val="29"/>
          <w:szCs w:val="29"/>
          <w:lang w:eastAsia="en-GB"/>
        </w:rPr>
      </w:pPr>
      <w:r w:rsidRPr="00265587">
        <w:rPr>
          <w:rFonts w:ascii="Helvetica" w:eastAsia="Times New Roman" w:hAnsi="Helvetica" w:cs="Helvetica"/>
          <w:color w:val="0B0C0C"/>
          <w:sz w:val="29"/>
          <w:szCs w:val="29"/>
          <w:lang w:eastAsia="en-GB"/>
        </w:rPr>
        <w:t>Around 1 in 3 people with coronavirus (COVID-19) do not have symptoms but can still pass it on to others. Regular testing of people without symptoms (asymptomatic testing) is important to help stop the virus spreading. As lockdown restrictions gradually ease, we all need to play our part to help protect each other.</w:t>
      </w:r>
    </w:p>
    <w:p w:rsidR="00265587" w:rsidRPr="00265587" w:rsidRDefault="00265587" w:rsidP="00265587">
      <w:pPr>
        <w:shd w:val="clear" w:color="auto" w:fill="FFFFFF"/>
        <w:spacing w:after="300" w:line="375" w:lineRule="atLeast"/>
        <w:rPr>
          <w:rFonts w:ascii="Helvetica" w:eastAsia="Times New Roman" w:hAnsi="Helvetica" w:cs="Helvetica"/>
          <w:color w:val="0B0C0C"/>
          <w:sz w:val="29"/>
          <w:szCs w:val="29"/>
          <w:lang w:eastAsia="en-GB"/>
        </w:rPr>
      </w:pPr>
      <w:r w:rsidRPr="00265587">
        <w:rPr>
          <w:rFonts w:ascii="Helvetica" w:eastAsia="Times New Roman" w:hAnsi="Helvetica" w:cs="Helvetica"/>
          <w:color w:val="0B0C0C"/>
          <w:sz w:val="29"/>
          <w:szCs w:val="29"/>
          <w:lang w:eastAsia="en-GB"/>
        </w:rPr>
        <w:t>On Sunday 28 February</w:t>
      </w:r>
      <w:r>
        <w:rPr>
          <w:rFonts w:ascii="Helvetica" w:eastAsia="Times New Roman" w:hAnsi="Helvetica" w:cs="Helvetica"/>
          <w:color w:val="0B0C0C"/>
          <w:sz w:val="29"/>
          <w:szCs w:val="29"/>
          <w:lang w:eastAsia="en-GB"/>
        </w:rPr>
        <w:t xml:space="preserve"> 2021</w:t>
      </w:r>
      <w:bookmarkStart w:id="0" w:name="_GoBack"/>
      <w:bookmarkEnd w:id="0"/>
      <w:r w:rsidRPr="00265587">
        <w:rPr>
          <w:rFonts w:ascii="Helvetica" w:eastAsia="Times New Roman" w:hAnsi="Helvetica" w:cs="Helvetica"/>
          <w:color w:val="0B0C0C"/>
          <w:sz w:val="29"/>
          <w:szCs w:val="29"/>
          <w:lang w:eastAsia="en-GB"/>
        </w:rPr>
        <w:t>, the </w:t>
      </w:r>
      <w:hyperlink r:id="rId5" w:tgtFrame="_blank" w:history="1">
        <w:r w:rsidRPr="00265587">
          <w:rPr>
            <w:rFonts w:ascii="Helvetica" w:eastAsia="Times New Roman" w:hAnsi="Helvetica" w:cs="Helvetica"/>
            <w:color w:val="1D70B8"/>
            <w:sz w:val="29"/>
            <w:szCs w:val="29"/>
            <w:u w:val="single"/>
            <w:lang w:eastAsia="en-GB"/>
          </w:rPr>
          <w:t>Department of Health and Social Care announced</w:t>
        </w:r>
      </w:hyperlink>
      <w:r w:rsidRPr="00265587">
        <w:rPr>
          <w:rFonts w:ascii="Helvetica" w:eastAsia="Times New Roman" w:hAnsi="Helvetica" w:cs="Helvetica"/>
          <w:color w:val="0B0C0C"/>
          <w:sz w:val="29"/>
          <w:szCs w:val="29"/>
          <w:lang w:eastAsia="en-GB"/>
        </w:rPr>
        <w:t> that from Monday 1 March, households with primary school, secondary school and college age children, including childcare and support bubbles, can test themselves twice every week at home as schools return from Monday 8 March. Households, childcare and support bubbles of primary, secondary and college staff can also be tested. Twice-weekly testing will also be offered to adults working in the wider school community, including bus drivers and after school club leaders. The twice-weekly test kits can be accessed:</w:t>
      </w:r>
    </w:p>
    <w:tbl>
      <w:tblPr>
        <w:tblW w:w="0" w:type="auto"/>
        <w:tblCellSpacing w:w="15" w:type="dxa"/>
        <w:shd w:val="clear" w:color="auto" w:fill="FFFFFF"/>
        <w:tblCellMar>
          <w:left w:w="0" w:type="dxa"/>
          <w:bottom w:w="300" w:type="dxa"/>
          <w:right w:w="0" w:type="dxa"/>
        </w:tblCellMar>
        <w:tblLook w:val="04A0" w:firstRow="1" w:lastRow="0" w:firstColumn="1" w:lastColumn="0" w:noHBand="0" w:noVBand="1"/>
      </w:tblPr>
      <w:tblGrid>
        <w:gridCol w:w="6561"/>
      </w:tblGrid>
      <w:tr w:rsidR="00265587" w:rsidRPr="00265587" w:rsidTr="00265587">
        <w:trPr>
          <w:tblCellSpacing w:w="15" w:type="dxa"/>
        </w:trPr>
        <w:tc>
          <w:tcPr>
            <w:tcW w:w="0" w:type="auto"/>
            <w:shd w:val="clear" w:color="auto" w:fill="FFFFFF"/>
            <w:vAlign w:val="center"/>
            <w:hideMark/>
          </w:tcPr>
          <w:p w:rsidR="00265587" w:rsidRPr="00265587" w:rsidRDefault="00265587" w:rsidP="00265587">
            <w:pPr>
              <w:numPr>
                <w:ilvl w:val="0"/>
                <w:numId w:val="1"/>
              </w:numPr>
              <w:spacing w:before="75" w:after="75" w:line="375" w:lineRule="atLeast"/>
              <w:ind w:left="300"/>
              <w:rPr>
                <w:rFonts w:ascii="Helvetica" w:eastAsia="Times New Roman" w:hAnsi="Helvetica" w:cs="Helvetica"/>
                <w:color w:val="0B0C0C"/>
                <w:sz w:val="29"/>
                <w:szCs w:val="29"/>
                <w:lang w:eastAsia="en-GB"/>
              </w:rPr>
            </w:pPr>
            <w:r w:rsidRPr="00265587">
              <w:rPr>
                <w:rFonts w:ascii="Helvetica" w:eastAsia="Times New Roman" w:hAnsi="Helvetica" w:cs="Helvetica"/>
                <w:color w:val="0B0C0C"/>
                <w:sz w:val="29"/>
                <w:szCs w:val="29"/>
                <w:lang w:eastAsia="en-GB"/>
              </w:rPr>
              <w:t>via employers if they offer testing to employees</w:t>
            </w:r>
          </w:p>
          <w:p w:rsidR="00265587" w:rsidRPr="00265587" w:rsidRDefault="00265587" w:rsidP="00265587">
            <w:pPr>
              <w:numPr>
                <w:ilvl w:val="0"/>
                <w:numId w:val="1"/>
              </w:numPr>
              <w:spacing w:before="75" w:after="75" w:line="375" w:lineRule="atLeast"/>
              <w:ind w:left="300"/>
              <w:rPr>
                <w:rFonts w:ascii="Helvetica" w:eastAsia="Times New Roman" w:hAnsi="Helvetica" w:cs="Helvetica"/>
                <w:color w:val="0B0C0C"/>
                <w:sz w:val="29"/>
                <w:szCs w:val="29"/>
                <w:lang w:eastAsia="en-GB"/>
              </w:rPr>
            </w:pPr>
            <w:r w:rsidRPr="00265587">
              <w:rPr>
                <w:rFonts w:ascii="Helvetica" w:eastAsia="Times New Roman" w:hAnsi="Helvetica" w:cs="Helvetica"/>
                <w:color w:val="0B0C0C"/>
                <w:sz w:val="29"/>
                <w:szCs w:val="29"/>
                <w:lang w:eastAsia="en-GB"/>
              </w:rPr>
              <w:t>at a local test site</w:t>
            </w:r>
          </w:p>
          <w:p w:rsidR="00265587" w:rsidRPr="00265587" w:rsidRDefault="00265587" w:rsidP="00265587">
            <w:pPr>
              <w:numPr>
                <w:ilvl w:val="0"/>
                <w:numId w:val="1"/>
              </w:numPr>
              <w:spacing w:before="75" w:after="75" w:line="375" w:lineRule="atLeast"/>
              <w:ind w:left="300"/>
              <w:rPr>
                <w:rFonts w:ascii="Helvetica" w:eastAsia="Times New Roman" w:hAnsi="Helvetica" w:cs="Helvetica"/>
                <w:color w:val="0B0C0C"/>
                <w:sz w:val="29"/>
                <w:szCs w:val="29"/>
                <w:lang w:eastAsia="en-GB"/>
              </w:rPr>
            </w:pPr>
            <w:r w:rsidRPr="00265587">
              <w:rPr>
                <w:rFonts w:ascii="Helvetica" w:eastAsia="Times New Roman" w:hAnsi="Helvetica" w:cs="Helvetica"/>
                <w:color w:val="0B0C0C"/>
                <w:sz w:val="29"/>
                <w:szCs w:val="29"/>
                <w:lang w:eastAsia="en-GB"/>
              </w:rPr>
              <w:t>by collecting a home test kit from a test site</w:t>
            </w:r>
          </w:p>
          <w:p w:rsidR="00265587" w:rsidRPr="00265587" w:rsidRDefault="00265587" w:rsidP="00265587">
            <w:pPr>
              <w:numPr>
                <w:ilvl w:val="0"/>
                <w:numId w:val="1"/>
              </w:numPr>
              <w:spacing w:before="75" w:after="75" w:line="375" w:lineRule="atLeast"/>
              <w:ind w:left="300"/>
              <w:rPr>
                <w:rFonts w:ascii="Helvetica" w:eastAsia="Times New Roman" w:hAnsi="Helvetica" w:cs="Helvetica"/>
                <w:color w:val="0B0C0C"/>
                <w:sz w:val="29"/>
                <w:szCs w:val="29"/>
                <w:lang w:eastAsia="en-GB"/>
              </w:rPr>
            </w:pPr>
            <w:r w:rsidRPr="00265587">
              <w:rPr>
                <w:rFonts w:ascii="Helvetica" w:eastAsia="Times New Roman" w:hAnsi="Helvetica" w:cs="Helvetica"/>
                <w:color w:val="0B0C0C"/>
                <w:sz w:val="29"/>
                <w:szCs w:val="29"/>
                <w:lang w:eastAsia="en-GB"/>
              </w:rPr>
              <w:t>by ordering a home test kit online</w:t>
            </w:r>
          </w:p>
        </w:tc>
      </w:tr>
    </w:tbl>
    <w:p w:rsidR="003F63AD" w:rsidRDefault="003F63AD"/>
    <w:sectPr w:rsidR="003F6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5C16"/>
    <w:multiLevelType w:val="multilevel"/>
    <w:tmpl w:val="E8CC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87"/>
    <w:rsid w:val="00265587"/>
    <w:rsid w:val="003F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2079"/>
  <w15:chartTrackingRefBased/>
  <w15:docId w15:val="{32E396A1-6571-4A8B-8FE0-DAC956AF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news/all-households-with-children-of-school-aged-to-get-rapid-covid-19-tests-per-person-per-week?utm_source=1%20March%202021%20C19&amp;utm_medium=Daily%20Email%20C19&amp;utm_campaign=DfE%20C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FE65F4D9</Template>
  <TotalTime>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Brisco</dc:creator>
  <cp:keywords/>
  <dc:description/>
  <cp:lastModifiedBy> </cp:lastModifiedBy>
  <cp:revision>1</cp:revision>
  <dcterms:created xsi:type="dcterms:W3CDTF">2021-03-02T08:45:00Z</dcterms:created>
  <dcterms:modified xsi:type="dcterms:W3CDTF">2021-03-02T08:47:00Z</dcterms:modified>
</cp:coreProperties>
</file>